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45" w:rsidRDefault="00967045" w:rsidP="00967045">
      <w:p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r w:rsidRPr="00092C4C">
        <w:rPr>
          <w:rFonts w:ascii="Times New Roman" w:hAnsi="Times New Roman" w:cs="Times New Roman"/>
          <w:b/>
          <w:sz w:val="28"/>
          <w:szCs w:val="28"/>
        </w:rPr>
        <w:t>Анализ работы Центра образования ц</w:t>
      </w:r>
      <w:r>
        <w:rPr>
          <w:rFonts w:ascii="Times New Roman" w:hAnsi="Times New Roman" w:cs="Times New Roman"/>
          <w:b/>
          <w:sz w:val="28"/>
          <w:szCs w:val="28"/>
        </w:rPr>
        <w:t>ифрового и гуманитарного профилей</w:t>
      </w:r>
      <w:r w:rsidRPr="00092C4C">
        <w:rPr>
          <w:rFonts w:ascii="Times New Roman" w:hAnsi="Times New Roman" w:cs="Times New Roman"/>
          <w:b/>
          <w:sz w:val="28"/>
          <w:szCs w:val="28"/>
        </w:rPr>
        <w:t xml:space="preserve">  «Точка роста»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МКОУ СОШ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арман  </w:t>
      </w:r>
      <w:r>
        <w:rPr>
          <w:rFonts w:ascii="Times New Roman" w:eastAsia="Times New Roman" w:hAnsi="Times New Roman"/>
          <w:b/>
          <w:sz w:val="24"/>
        </w:rPr>
        <w:t>за 2020-2021 учебный год</w:t>
      </w:r>
    </w:p>
    <w:p w:rsidR="00967045" w:rsidRDefault="00967045" w:rsidP="0096704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045" w:rsidRPr="00924EF6" w:rsidRDefault="00967045" w:rsidP="0096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6637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национального проекта «Образование» в 2020-2021 </w:t>
      </w:r>
      <w:proofErr w:type="spellStart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году в МКОУ  СОШ с</w:t>
      </w:r>
      <w:proofErr w:type="gramStart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арман состоялось открытие Центра образования цифрового и гуманитарного профилей «Точка роста».</w:t>
      </w:r>
      <w:r w:rsidRPr="009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045" w:rsidRPr="00924EF6" w:rsidRDefault="00967045" w:rsidP="0096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Механизмами реализации деятельности Центра являются: Приказ Министерства образования и науки РСО-Алания  №856  от 30.09.2019;Приказ УО  администрации местного  самоуправления  Дигорский  район № 89  от 19.10.2020г.  об  открытии  Центра  образования  цифрового  и  гуманитарного профилей  «Точка  роста» входе  реализации  в РСО-Алания федерального  проекта  «Образование» на  базе  МКОУ  СОШ с</w:t>
      </w:r>
      <w:proofErr w:type="gramStart"/>
      <w:r w:rsidRPr="00924EF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9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арман.</w:t>
      </w:r>
      <w:r w:rsidRPr="00924EF6">
        <w:rPr>
          <w:rFonts w:ascii="Times New Roman" w:hAnsi="Times New Roman" w:cs="Times New Roman"/>
          <w:sz w:val="28"/>
          <w:szCs w:val="28"/>
        </w:rPr>
        <w:t xml:space="preserve"> Эти документы в совокупности представляют собой</w:t>
      </w:r>
      <w:r w:rsidRPr="00924EF6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методические рекомендации по созданию (обновлению) материально-технической базы общеобразовательных </w:t>
      </w:r>
      <w:proofErr w:type="spellStart"/>
      <w:r w:rsidRPr="00924EF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proofErr w:type="gramStart"/>
      <w:r w:rsidRPr="00924EF6">
        <w:rPr>
          <w:rFonts w:ascii="Times New Roman" w:hAnsi="Times New Roman" w:cs="Times New Roman"/>
          <w:color w:val="000000"/>
          <w:sz w:val="28"/>
          <w:szCs w:val="28"/>
        </w:rPr>
        <w:t>,р</w:t>
      </w:r>
      <w:proofErr w:type="gramEnd"/>
      <w:r w:rsidRPr="00924EF6">
        <w:rPr>
          <w:rFonts w:ascii="Times New Roman" w:hAnsi="Times New Roman" w:cs="Times New Roman"/>
          <w:color w:val="000000"/>
          <w:sz w:val="28"/>
          <w:szCs w:val="28"/>
        </w:rPr>
        <w:t>асположенных</w:t>
      </w:r>
      <w:proofErr w:type="spellEnd"/>
      <w:r w:rsidRPr="00924EF6">
        <w:rPr>
          <w:rFonts w:ascii="Times New Roman" w:hAnsi="Times New Roman" w:cs="Times New Roman"/>
          <w:color w:val="000000"/>
          <w:sz w:val="28"/>
          <w:szCs w:val="28"/>
        </w:rPr>
        <w:t xml:space="preserve"> в сельской местности и малых городах, для формирования у 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результатов федерального   проекта «Современная школа» национального проекта «Образование».</w:t>
      </w:r>
      <w:r w:rsidRPr="00924E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Задачи деятельности Центров:</w:t>
      </w:r>
    </w:p>
    <w:p w:rsidR="00967045" w:rsidRPr="00924EF6" w:rsidRDefault="00967045" w:rsidP="0096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E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— </w:t>
      </w:r>
      <w:r w:rsidRPr="00924EF6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924EF6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924EF6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и дополнительных общеобразовательных программ цифрового и гуманитарного профилей;</w:t>
      </w:r>
    </w:p>
    <w:p w:rsidR="00967045" w:rsidRPr="00924EF6" w:rsidRDefault="00967045" w:rsidP="0096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EF6">
        <w:rPr>
          <w:rFonts w:ascii="Times New Roman" w:hAnsi="Times New Roman" w:cs="Times New Roman"/>
          <w:color w:val="000000"/>
          <w:sz w:val="28"/>
          <w:szCs w:val="28"/>
        </w:rPr>
        <w:t xml:space="preserve">обновление содержания и совершенствование методов обучения по </w:t>
      </w:r>
      <w:proofErr w:type="gramStart"/>
      <w:r w:rsidRPr="00924EF6">
        <w:rPr>
          <w:rFonts w:ascii="Times New Roman" w:hAnsi="Times New Roman" w:cs="Times New Roman"/>
          <w:color w:val="000000"/>
          <w:sz w:val="28"/>
          <w:szCs w:val="28"/>
        </w:rPr>
        <w:t>учебным</w:t>
      </w:r>
      <w:proofErr w:type="gramEnd"/>
    </w:p>
    <w:p w:rsidR="00967045" w:rsidRPr="00924EF6" w:rsidRDefault="00967045" w:rsidP="0096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EF6">
        <w:rPr>
          <w:rFonts w:ascii="Times New Roman" w:hAnsi="Times New Roman" w:cs="Times New Roman"/>
          <w:color w:val="000000"/>
          <w:sz w:val="28"/>
          <w:szCs w:val="28"/>
        </w:rPr>
        <w:t>предметам «Информатика», «Основы безопасности жизнедеятельности» и предметной области «Технология»</w:t>
      </w:r>
      <w:proofErr w:type="gramStart"/>
      <w:r w:rsidRPr="00924EF6">
        <w:rPr>
          <w:rFonts w:ascii="Times New Roman" w:hAnsi="Times New Roman" w:cs="Times New Roman"/>
          <w:color w:val="000000"/>
          <w:sz w:val="28"/>
          <w:szCs w:val="28"/>
        </w:rPr>
        <w:t>.Ц</w:t>
      </w:r>
      <w:proofErr w:type="gramEnd"/>
      <w:r w:rsidRPr="00924EF6">
        <w:rPr>
          <w:rFonts w:ascii="Times New Roman" w:hAnsi="Times New Roman" w:cs="Times New Roman"/>
          <w:color w:val="000000"/>
          <w:sz w:val="28"/>
          <w:szCs w:val="28"/>
        </w:rPr>
        <w:t>ентр призван обеспечить доступность для освоения основных и дополнительных  и общеобразовательных программ цифрового, естественнонаучного, технического и гуманитарного профилей. Использование современных информационных технологий, средств обучения, учебного оборудования, высокоскоростного интернета</w:t>
      </w:r>
    </w:p>
    <w:p w:rsidR="00967045" w:rsidRPr="00924EF6" w:rsidRDefault="00967045" w:rsidP="0096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EF6">
        <w:rPr>
          <w:rFonts w:ascii="Times New Roman" w:hAnsi="Times New Roman" w:cs="Times New Roman"/>
          <w:color w:val="000000"/>
          <w:sz w:val="28"/>
          <w:szCs w:val="28"/>
        </w:rPr>
        <w:t>и других ресурсов Центра послужит повышению качества и доступности образования вне зависимости от местонахождения образовательной организации.</w:t>
      </w:r>
    </w:p>
    <w:p w:rsidR="00967045" w:rsidRPr="00924EF6" w:rsidRDefault="00967045" w:rsidP="0096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EF6">
        <w:rPr>
          <w:rFonts w:ascii="Times New Roman" w:hAnsi="Times New Roman" w:cs="Times New Roman"/>
          <w:color w:val="000000"/>
          <w:sz w:val="28"/>
          <w:szCs w:val="28"/>
        </w:rPr>
        <w:t>Рекомендуется использование инфраструктуры Центров во внеурочное и урочное время в качестве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967045" w:rsidRPr="00924EF6" w:rsidRDefault="00967045" w:rsidP="0096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EF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учетом территориальных, экономических, культурных и других особенностей конкретной территории, на которой располагается образовательная  организация, на базе которой планируется создание Центра, организацией и  ее учредителем должен обеспечиваться учет соответствующих особенностей, в том числе в части содержания и направленностей образовательных программ (проектов),</w:t>
      </w:r>
    </w:p>
    <w:p w:rsidR="00967045" w:rsidRPr="00924EF6" w:rsidRDefault="00967045" w:rsidP="0096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EF6">
        <w:rPr>
          <w:rFonts w:ascii="Times New Roman" w:hAnsi="Times New Roman" w:cs="Times New Roman"/>
          <w:color w:val="000000"/>
          <w:sz w:val="28"/>
          <w:szCs w:val="28"/>
        </w:rPr>
        <w:t>зонирования, перечня мероприятий, проводимых Центром, графика работы</w:t>
      </w:r>
      <w:proofErr w:type="gramStart"/>
      <w:r w:rsidRPr="00924EF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24EF6">
        <w:rPr>
          <w:rFonts w:ascii="Times New Roman" w:hAnsi="Times New Roman" w:cs="Times New Roman"/>
          <w:color w:val="000000"/>
          <w:sz w:val="28"/>
          <w:szCs w:val="28"/>
        </w:rPr>
        <w:t xml:space="preserve">  режима образовательной организации и других аспектов деятельности Центра. В МКОУ  СОШ с</w:t>
      </w:r>
      <w:proofErr w:type="gramStart"/>
      <w:r w:rsidRPr="00924EF6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924EF6">
        <w:rPr>
          <w:rFonts w:ascii="Times New Roman" w:hAnsi="Times New Roman" w:cs="Times New Roman"/>
          <w:color w:val="000000"/>
          <w:sz w:val="28"/>
          <w:szCs w:val="28"/>
        </w:rPr>
        <w:t xml:space="preserve">арман  в начале учебного года было  запланировано максимальное вовлечение обучающихся, работников системы образования и родительской общественности в процесс обучения по цифровым, естественнонаучным, техническим и гуманитарным направлениям, а также в деятельность по общему просвещению. </w:t>
      </w:r>
      <w:r w:rsidRPr="00924E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Кабинет технологии образовательной организации оснащен новым оборудованием — шлемом виртуальной реальности и 3D-принтером. </w:t>
      </w:r>
    </w:p>
    <w:p w:rsidR="00967045" w:rsidRPr="00924EF6" w:rsidRDefault="00967045" w:rsidP="0096704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В начале учебного  года  обсудили множество вопросов: как такое оборудование установить, какие программы необходимы для полноценного использования, как именно     применить   на уроках. </w:t>
      </w:r>
    </w:p>
    <w:p w:rsidR="00967045" w:rsidRPr="00924EF6" w:rsidRDefault="00967045" w:rsidP="0096704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Одним из наиболее популярных направлений для развития виртуальной и дополненной реальности стало образование в  «Точке  роста»  по  направлению технология  и  информатика. </w:t>
      </w:r>
    </w:p>
    <w:p w:rsidR="00967045" w:rsidRPr="00924EF6" w:rsidRDefault="00967045" w:rsidP="0096704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Существует много различных вариантов применения современных технологий — от простых школьных туров по Древнему </w:t>
      </w:r>
      <w:hyperlink r:id="rId5" w:tgtFrame="_blank" w:history="1">
        <w:r w:rsidRPr="00924EF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Египту</w:t>
        </w:r>
      </w:hyperlink>
      <w:r w:rsidRPr="009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E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 уроках географии до обучения специалистов для работы на сверхскоростном поезде или космической станции. Используя 3D-графику, можно детализировано показать химические процессы вплоть до атомного уровня. Виртуальная реальность способна не только дать сведения о самом явлении, но и продемонстрировать его с любой степенью детализации. </w:t>
      </w:r>
    </w:p>
    <w:p w:rsidR="00967045" w:rsidRPr="00924EF6" w:rsidRDefault="00967045" w:rsidP="0096704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Например, в школе уже проведен экспериментальный урок по химии. </w:t>
      </w:r>
      <w:r w:rsidRPr="009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Он был посвящен теме «Подгруппа  кислорода». Надев шлем,  учащийся   пронаблюдал  выделение  кислорода</w:t>
      </w:r>
      <w:proofErr w:type="gramStart"/>
      <w:r w:rsidRPr="009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924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поделился  впечатлением с другими  учащимися.</w:t>
      </w:r>
    </w:p>
    <w:p w:rsidR="00967045" w:rsidRPr="00924EF6" w:rsidRDefault="00967045" w:rsidP="0096704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Вместе с учениками, уже освоившими VR-шлем, учитель технологии Ольга </w:t>
      </w:r>
      <w:proofErr w:type="spellStart"/>
      <w:r w:rsidRPr="00924E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Лоховна</w:t>
      </w:r>
      <w:proofErr w:type="spellEnd"/>
      <w:r w:rsidRPr="00924E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924E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Абагаева</w:t>
      </w:r>
      <w:proofErr w:type="spellEnd"/>
      <w:r w:rsidRPr="00924E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и учитель информатики  Элла  </w:t>
      </w:r>
      <w:proofErr w:type="spellStart"/>
      <w:r w:rsidRPr="00924E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Ахметовна</w:t>
      </w:r>
      <w:proofErr w:type="spellEnd"/>
      <w:r w:rsidRPr="00924E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Хутинаева  провели  экскурсию  для  учителей  и учащихся  школы, продемонстрировали коллегам наглядно, как применяют оборудование на уроках.</w:t>
      </w:r>
    </w:p>
    <w:p w:rsidR="00967045" w:rsidRPr="00924EF6" w:rsidRDefault="00967045" w:rsidP="0096704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   Ребята «обустроили» кухню в виртуальной квартире, оказались внутри кровеносной и нервной систем организма человека, посетили виртуальную экскурсию в </w:t>
      </w:r>
      <w:proofErr w:type="spellStart"/>
      <w:r w:rsidRPr="00924E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музее</w:t>
      </w:r>
      <w:proofErr w:type="gramStart"/>
      <w:r w:rsidRPr="00924E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.В</w:t>
      </w:r>
      <w:proofErr w:type="gramEnd"/>
      <w:r w:rsidRPr="00924E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</w:t>
      </w:r>
      <w:proofErr w:type="spellEnd"/>
      <w:r w:rsidRPr="00924E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педагоги школы тоже «примерили» шлем, прочувствовали на себе, что такое дополненная реальность. </w:t>
      </w:r>
    </w:p>
    <w:p w:rsidR="00967045" w:rsidRPr="00924EF6" w:rsidRDefault="00967045" w:rsidP="0096704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«У школьников часто пропадает интерес к урокам. Они привыкли к компьютерам, планшетам, умеют существовать в цифровой среде. Теперь они могут погружаться в предмет совсем на ином уровне, интересном и новом для подростков»,-  уверены  педагоги нашей  школы</w:t>
      </w:r>
    </w:p>
    <w:p w:rsidR="00967045" w:rsidRPr="00924EF6" w:rsidRDefault="00967045" w:rsidP="0096704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Шлем виртуальной реальности  имеет  огромные  возможности в образовательном  процессе.</w:t>
      </w:r>
    </w:p>
    <w:p w:rsidR="00967045" w:rsidRPr="00924EF6" w:rsidRDefault="00967045" w:rsidP="00967045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</w:t>
      </w:r>
      <w:r w:rsidRPr="009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целью «Точки рост» является формирование у обучающихся современных технологических и гуманитарных навыков по предметным областям, а также внеурочной деятельности,  </w:t>
      </w: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центр образования цифровых и гуманитарных компетенций «Точка роста» активно задействован в учебном процессе: в нем проводятся уроки ОБЖ, информатики, русского языка, математики и др. Предметы  </w:t>
      </w:r>
      <w:proofErr w:type="spellStart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естественно-научного</w:t>
      </w:r>
      <w:proofErr w:type="spellEnd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гуманитарного циклов проводятся в соответствии с расписанием и календарно-тематическим планированием.</w:t>
      </w:r>
      <w:proofErr w:type="gramEnd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В кабинетах центра проходят занятия по внеурочной деятельности: «</w:t>
      </w:r>
      <w:proofErr w:type="spellStart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Безопасность</w:t>
      </w:r>
      <w:proofErr w:type="gramStart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spellEnd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«Компьютерная гостиная», «Робототехника» , «Шахматы».</w:t>
      </w: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Огромным преимуществом работы центра стало то, что дети изучали предметы как «Технология», «Информатика», «ОБЖ» на новом учебном оборудовании. После уроков они посещают занятия цифрового и гуманитарного профиля, а также учатся играть в </w:t>
      </w:r>
      <w:proofErr w:type="spellStart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шахматы</w:t>
      </w:r>
      <w:proofErr w:type="gramStart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</w:t>
      </w:r>
      <w:proofErr w:type="spellEnd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используют оборудование Центра в образовательных целях: демонстрация видеофильмов, </w:t>
      </w:r>
      <w:proofErr w:type="spellStart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видеоуроков</w:t>
      </w:r>
      <w:proofErr w:type="spellEnd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проводили практические занятия по обучению навыкам оказания первой  помощи пострадавшим на современных тренажерах.</w:t>
      </w:r>
    </w:p>
    <w:p w:rsidR="00967045" w:rsidRPr="00924EF6" w:rsidRDefault="00967045" w:rsidP="0096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Изменилась содержательная сторона предметной области «Технология», в которой школьники осваивали навыки программирования, 3D-печати, 3D-моделирования, разработки виртуальной реальности, управления </w:t>
      </w:r>
      <w:proofErr w:type="spellStart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квадрокоптером</w:t>
      </w:r>
      <w:proofErr w:type="spellEnd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7045" w:rsidRPr="00924EF6" w:rsidRDefault="00967045" w:rsidP="0096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обучения предмету «ОБЖ» в классах проходило практическое занятие. Это безопасность во время пребывания в различных средах, первая помощь, основы комплексной безопасности населения.</w:t>
      </w:r>
    </w:p>
    <w:p w:rsidR="00967045" w:rsidRPr="00924EF6" w:rsidRDefault="00967045" w:rsidP="0096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предметной области «Информатика» школьники приобрели навыки 21 века в IT-обучении, основы работы с облачными сервисами хранения и редактирования файлов в информационных системах, размещенных в сети </w:t>
      </w: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интернет, визуальная среда программирования и его базовые конструкции. Во время 3D 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ребятам, которые планируют учиться по специальностям технической направленности. </w:t>
      </w:r>
    </w:p>
    <w:p w:rsidR="00967045" w:rsidRPr="00924EF6" w:rsidRDefault="00967045" w:rsidP="0096704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Благодаря получению виртуального шлема и </w:t>
      </w:r>
      <w:proofErr w:type="spellStart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квадрокоптеров</w:t>
      </w:r>
      <w:proofErr w:type="spellEnd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обновлено содержание предметной области «Информатика», «География» с формированием таких новых компетенций, как технологии цифрового пространства. Также использование шлема на индивидуальных психологических занятиях.</w:t>
      </w:r>
    </w:p>
    <w:p w:rsidR="00967045" w:rsidRPr="00924EF6" w:rsidRDefault="00967045" w:rsidP="0096704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Навыки оказания первой медпомощи отрабатываются в зоне «Основ безопасности жизнедеятельности» при помощи современных тренажеров-манекенов и другого наглядного оборудования. В рамках  школьной недели  «Защитники  Отечества»   в феврале  2021 года  было проведена   </w:t>
      </w:r>
      <w:proofErr w:type="spellStart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квест-игра</w:t>
      </w:r>
      <w:proofErr w:type="spellEnd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«Мастер» между </w:t>
      </w:r>
      <w:proofErr w:type="spellStart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юноармейскими</w:t>
      </w:r>
      <w:proofErr w:type="spellEnd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отрядами школы.</w:t>
      </w:r>
    </w:p>
    <w:p w:rsidR="00967045" w:rsidRPr="00924EF6" w:rsidRDefault="00967045" w:rsidP="0096704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учебный кабинет «Шахматная гостиная» поступило современное оборудование: демонстрационная магнитная доска, напольные и настольные шахматы, электронные часы.  Учитель  англ.  Языка  проводит внеурочную деятельность. Создан  клуб  «Белая  ладья». В мотивационной сфере наблюдается положительная динамика: учащиеся школы  с большим  воодушевлением посещали в течение  учебного  года шахматный  клуб.</w:t>
      </w:r>
    </w:p>
    <w:p w:rsidR="00967045" w:rsidRPr="00924EF6" w:rsidRDefault="00967045" w:rsidP="0096704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Каждая единица нового оборудования призвана работать во исполнение главной задачи — современное образование школьников.</w:t>
      </w:r>
    </w:p>
    <w:p w:rsidR="00967045" w:rsidRPr="00924EF6" w:rsidRDefault="00967045" w:rsidP="0096704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Помимо этого, овладение новыми знаниями и компетенциями, работа в условиях </w:t>
      </w:r>
      <w:proofErr w:type="spellStart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коворкинг-центра</w:t>
      </w:r>
      <w:proofErr w:type="spellEnd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использованием </w:t>
      </w:r>
      <w:proofErr w:type="spellStart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медиа-зоны</w:t>
      </w:r>
      <w:proofErr w:type="spellEnd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позволяет детям 8-11 классов совершенствовать коммуникативные навыки, </w:t>
      </w:r>
      <w:proofErr w:type="spellStart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креативность</w:t>
      </w:r>
      <w:proofErr w:type="spellEnd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стратегическое и пространственное мышление на более современном оборудовании. </w:t>
      </w:r>
    </w:p>
    <w:p w:rsidR="00967045" w:rsidRPr="00924EF6" w:rsidRDefault="00967045" w:rsidP="0096704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Расширены возможности конструирования роботов и обработки древесины.</w:t>
      </w:r>
    </w:p>
    <w:p w:rsidR="00967045" w:rsidRPr="00924EF6" w:rsidRDefault="00967045" w:rsidP="0096704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Доступ к работе в Центре для всех обучающихся является равным. Поэтому двери открыты для всех классов. </w:t>
      </w:r>
    </w:p>
    <w:p w:rsidR="00967045" w:rsidRPr="00924EF6" w:rsidRDefault="00967045" w:rsidP="0096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осуществляет сетевое взаимодействие с образовательными организациями района. В течение года  планируется  провести:</w:t>
      </w:r>
    </w:p>
    <w:p w:rsidR="00967045" w:rsidRPr="00924EF6" w:rsidRDefault="00967045" w:rsidP="00967045">
      <w:pPr>
        <w:numPr>
          <w:ilvl w:val="0"/>
          <w:numId w:val="1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школьное   методическое объединение учителей начальных классов «Инновационные возможности современного образования в начальной школе»;</w:t>
      </w:r>
    </w:p>
    <w:p w:rsidR="00967045" w:rsidRPr="00924EF6" w:rsidRDefault="00967045" w:rsidP="00967045">
      <w:pPr>
        <w:numPr>
          <w:ilvl w:val="0"/>
          <w:numId w:val="1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районное методическое объединение учителей ОБЖ, химии;</w:t>
      </w:r>
    </w:p>
    <w:p w:rsidR="00967045" w:rsidRPr="00924EF6" w:rsidRDefault="00967045" w:rsidP="00967045">
      <w:pPr>
        <w:numPr>
          <w:ilvl w:val="0"/>
          <w:numId w:val="1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районное методическое объединение учителей Искусства (</w:t>
      </w:r>
      <w:proofErr w:type="gramStart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</w:t>
      </w:r>
      <w:proofErr w:type="gramEnd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музыки);</w:t>
      </w:r>
    </w:p>
    <w:p w:rsidR="00967045" w:rsidRPr="00924EF6" w:rsidRDefault="00967045" w:rsidP="009670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 для обучающихся школ района в дистанционном формате по проектной деятельности и программированию.</w:t>
      </w:r>
    </w:p>
    <w:p w:rsidR="00967045" w:rsidRPr="00924EF6" w:rsidRDefault="00967045" w:rsidP="0096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045" w:rsidRDefault="00967045" w:rsidP="0096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045" w:rsidRDefault="00967045" w:rsidP="0096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045" w:rsidRPr="00924EF6" w:rsidRDefault="00967045" w:rsidP="0096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Повышение квалификации</w:t>
      </w:r>
    </w:p>
    <w:p w:rsidR="00967045" w:rsidRPr="00924EF6" w:rsidRDefault="00967045" w:rsidP="00967045">
      <w:pPr>
        <w:numPr>
          <w:ilvl w:val="0"/>
          <w:numId w:val="2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педагога  школы получили   сертификаты  о прохождении курса  «Гибкие  компетенции проектной  деятельности».</w:t>
      </w:r>
    </w:p>
    <w:p w:rsidR="00967045" w:rsidRPr="00924EF6" w:rsidRDefault="00967045" w:rsidP="00967045">
      <w:pPr>
        <w:numPr>
          <w:ilvl w:val="0"/>
          <w:numId w:val="2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высшей  категории  </w:t>
      </w:r>
      <w:proofErr w:type="spellStart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Абагаева</w:t>
      </w:r>
      <w:proofErr w:type="spellEnd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О.Л. прошла  обучение  в федеральном государственном учреждении «Фонд новых  форм  развития  образования»  </w:t>
      </w:r>
    </w:p>
    <w:p w:rsidR="00967045" w:rsidRPr="00924EF6" w:rsidRDefault="00967045" w:rsidP="0096704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24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Современные  проектные  методы  развития высокотехнологичных  предметных  навыков  обучающихся  предметной  области  «Технология».</w:t>
      </w:r>
    </w:p>
    <w:p w:rsidR="00967045" w:rsidRPr="00924EF6" w:rsidRDefault="00967045" w:rsidP="0096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7045" w:rsidRPr="00924EF6" w:rsidRDefault="00967045" w:rsidP="0096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80%  обучающиеся  школы охвачены основными и дополнительными общеобразовательными программами цифрового и гуманитарного профиля. </w:t>
      </w:r>
    </w:p>
    <w:p w:rsidR="00967045" w:rsidRPr="00924EF6" w:rsidRDefault="00967045" w:rsidP="0096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75% педагогического  персонала владеют </w:t>
      </w:r>
      <w:proofErr w:type="gramStart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техническими</w:t>
      </w:r>
      <w:proofErr w:type="gramEnd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сресдствами</w:t>
      </w:r>
      <w:proofErr w:type="spellEnd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«Точки роста».</w:t>
      </w:r>
    </w:p>
    <w:p w:rsidR="00967045" w:rsidRPr="00924EF6" w:rsidRDefault="00967045" w:rsidP="0096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Всеми  учителями-предметниками проводились  уроки в Центре  по графику (два урока  в  неделю по  каждому  предмету).</w:t>
      </w:r>
    </w:p>
    <w:p w:rsidR="00967045" w:rsidRPr="00924EF6" w:rsidRDefault="00967045" w:rsidP="00967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045" w:rsidRPr="00924EF6" w:rsidRDefault="00967045" w:rsidP="0096704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proofErr w:type="gramStart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качественное образование — реальная путевка в жизнь, поэтому «Точка роста» - правильное название.</w:t>
      </w:r>
    </w:p>
    <w:p w:rsidR="00967045" w:rsidRPr="00924EF6" w:rsidRDefault="00967045" w:rsidP="0096704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Информационно-просветительское консультирование</w:t>
      </w: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родительской общественности включает:</w:t>
      </w:r>
    </w:p>
    <w:p w:rsidR="00967045" w:rsidRPr="00924EF6" w:rsidRDefault="00967045" w:rsidP="00967045">
      <w:pPr>
        <w:numPr>
          <w:ilvl w:val="0"/>
          <w:numId w:val="3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публикации на школьном </w:t>
      </w:r>
      <w:proofErr w:type="spellStart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proofErr w:type="gramStart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;И</w:t>
      </w:r>
      <w:proofErr w:type="gramEnd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нстаграмм</w:t>
      </w:r>
      <w:proofErr w:type="spellEnd"/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7045" w:rsidRPr="00924EF6" w:rsidRDefault="00967045" w:rsidP="00967045">
      <w:pPr>
        <w:numPr>
          <w:ilvl w:val="0"/>
          <w:numId w:val="3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собрания;</w:t>
      </w:r>
    </w:p>
    <w:p w:rsidR="00967045" w:rsidRPr="00924EF6" w:rsidRDefault="00967045" w:rsidP="00967045">
      <w:pPr>
        <w:numPr>
          <w:ilvl w:val="0"/>
          <w:numId w:val="3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консультации;</w:t>
      </w:r>
    </w:p>
    <w:p w:rsidR="00967045" w:rsidRPr="00924EF6" w:rsidRDefault="00967045" w:rsidP="00967045">
      <w:pPr>
        <w:numPr>
          <w:ilvl w:val="0"/>
          <w:numId w:val="3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открытых дверей (сентябрь 2020, май 2021);</w:t>
      </w:r>
    </w:p>
    <w:p w:rsidR="00967045" w:rsidRPr="00924EF6" w:rsidRDefault="00967045" w:rsidP="00967045">
      <w:pPr>
        <w:numPr>
          <w:ilvl w:val="0"/>
          <w:numId w:val="3"/>
        </w:numPr>
        <w:shd w:val="clear" w:color="auto" w:fill="FFFFFF"/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Выставка работ  учащихся.</w:t>
      </w:r>
    </w:p>
    <w:p w:rsidR="00967045" w:rsidRPr="00924EF6" w:rsidRDefault="00967045" w:rsidP="0096704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045" w:rsidRPr="00924EF6" w:rsidRDefault="00967045" w:rsidP="00967045">
      <w:pPr>
        <w:rPr>
          <w:rFonts w:ascii="Times New Roman" w:hAnsi="Times New Roman" w:cs="Times New Roman"/>
          <w:sz w:val="28"/>
          <w:szCs w:val="28"/>
        </w:rPr>
      </w:pPr>
    </w:p>
    <w:p w:rsidR="00967045" w:rsidRPr="00924EF6" w:rsidRDefault="00967045" w:rsidP="00967045">
      <w:pPr>
        <w:rPr>
          <w:rFonts w:ascii="Times New Roman" w:hAnsi="Times New Roman" w:cs="Times New Roman"/>
          <w:sz w:val="28"/>
          <w:szCs w:val="28"/>
        </w:rPr>
      </w:pPr>
    </w:p>
    <w:p w:rsidR="00967045" w:rsidRPr="00924EF6" w:rsidRDefault="00967045" w:rsidP="00967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школы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Э.Ю.Созаева</w:t>
      </w:r>
      <w:proofErr w:type="spellEnd"/>
    </w:p>
    <w:p w:rsidR="00967045" w:rsidRPr="00924EF6" w:rsidRDefault="00967045" w:rsidP="00967045">
      <w:pPr>
        <w:rPr>
          <w:rFonts w:ascii="Times New Roman" w:hAnsi="Times New Roman" w:cs="Times New Roman"/>
          <w:sz w:val="28"/>
          <w:szCs w:val="28"/>
        </w:rPr>
      </w:pPr>
    </w:p>
    <w:p w:rsidR="000D5B28" w:rsidRDefault="000D5B28"/>
    <w:sectPr w:rsidR="000D5B28" w:rsidSect="004B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0652"/>
    <w:multiLevelType w:val="multilevel"/>
    <w:tmpl w:val="4050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A81239"/>
    <w:multiLevelType w:val="multilevel"/>
    <w:tmpl w:val="975A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724B6"/>
    <w:multiLevelType w:val="multilevel"/>
    <w:tmpl w:val="4320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045"/>
    <w:rsid w:val="000D5B28"/>
    <w:rsid w:val="00201249"/>
    <w:rsid w:val="004B65C9"/>
    <w:rsid w:val="0096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0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s.rambler.ru/Egyp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1631</Words>
  <Characters>9300</Characters>
  <Application>Microsoft Office Word</Application>
  <DocSecurity>0</DocSecurity>
  <Lines>77</Lines>
  <Paragraphs>21</Paragraphs>
  <ScaleCrop>false</ScaleCrop>
  <Company/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2022-04-06T12:01:00Z</dcterms:created>
  <dcterms:modified xsi:type="dcterms:W3CDTF">2022-04-06T12:01:00Z</dcterms:modified>
</cp:coreProperties>
</file>