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B" w:rsidRDefault="00784E22">
      <w:pPr>
        <w:rPr>
          <w:color w:val="002060"/>
          <w:sz w:val="36"/>
          <w:szCs w:val="36"/>
          <w:shd w:val="clear" w:color="auto" w:fill="FFFFFF"/>
        </w:rPr>
      </w:pPr>
      <w:r>
        <w:rPr>
          <w:color w:val="002060"/>
          <w:sz w:val="36"/>
          <w:szCs w:val="36"/>
          <w:shd w:val="clear" w:color="auto" w:fill="FFFFFF"/>
        </w:rPr>
        <w:t> </w:t>
      </w:r>
    </w:p>
    <w:p w:rsidR="00636F9B" w:rsidRDefault="00636F9B">
      <w:pPr>
        <w:rPr>
          <w:color w:val="002060"/>
          <w:sz w:val="36"/>
          <w:szCs w:val="36"/>
          <w:shd w:val="clear" w:color="auto" w:fill="FFFFFF"/>
        </w:rPr>
      </w:pPr>
    </w:p>
    <w:p w:rsidR="006004A4" w:rsidRPr="0067245B" w:rsidRDefault="00636F9B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  <w:shd w:val="clear" w:color="auto" w:fill="FFFFFF"/>
        </w:rPr>
      </w:pPr>
      <w:r w:rsidRPr="0067245B">
        <w:rPr>
          <w:rFonts w:ascii="Times New Roman" w:hAnsi="Times New Roman" w:cs="Times New Roman"/>
          <w:b/>
          <w:color w:val="002060"/>
          <w:sz w:val="36"/>
          <w:szCs w:val="36"/>
          <w:u w:val="single"/>
          <w:shd w:val="clear" w:color="auto" w:fill="FFFFFF"/>
        </w:rPr>
        <w:t xml:space="preserve">Учредителем МКОУ СОШ с. Карман </w:t>
      </w:r>
      <w:r w:rsidR="00784E22" w:rsidRPr="0067245B">
        <w:rPr>
          <w:rFonts w:ascii="Times New Roman" w:hAnsi="Times New Roman" w:cs="Times New Roman"/>
          <w:b/>
          <w:color w:val="002060"/>
          <w:sz w:val="36"/>
          <w:szCs w:val="36"/>
          <w:u w:val="single"/>
          <w:shd w:val="clear" w:color="auto" w:fill="FFFFFF"/>
        </w:rPr>
        <w:t xml:space="preserve"> является администрация Дигорского  района РСО-Алания.</w:t>
      </w:r>
    </w:p>
    <w:p w:rsidR="00636F9B" w:rsidRPr="0067245B" w:rsidRDefault="00636F9B">
      <w:pP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2E1E4C" w:rsidRDefault="00DC07B4">
      <w:pPr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</w:pPr>
      <w:r w:rsidRPr="0067245B">
        <w:rPr>
          <w:rFonts w:ascii="Times New Roman" w:hAnsi="Times New Roman" w:cs="Times New Roman"/>
          <w:b/>
          <w:color w:val="555555"/>
          <w:sz w:val="29"/>
          <w:szCs w:val="29"/>
          <w:u w:val="single"/>
          <w:shd w:val="clear" w:color="auto" w:fill="FFFFFF"/>
        </w:rPr>
        <w:t>Управление образования АМС МО Дигорский район является структурным подразделением администрации района, осуществляющим государственную и региональную политику в сфере образования и координирующим работу по этому направлению на территории района.</w:t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 xml:space="preserve"> </w:t>
      </w:r>
    </w:p>
    <w:p w:rsidR="00636F9B" w:rsidRPr="002E1E4C" w:rsidRDefault="00DC07B4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  <w:shd w:val="clear" w:color="auto" w:fill="FFFFFF"/>
        </w:rPr>
      </w:pP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Управление образования в своей работе руководствуется Конституцией Российской Федерации, Законом Российской Федерации «Об образовании» и другими действующими на территории Российской Федерации законодательными актами, Указами и распоряжениями Правительства: нормативными актами органов исполнительной и представительной власти РСО-Алания, района и Положением об Управлении образования Дигорского района.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Управление образования было создано в соответствии с Постановлением Главы администрации местного самоуправления Дигорского района №123 от 27.05. 2001 года «О преобразовании в структуре АМСУ Дигорского района» и является правопреемником отдела образования.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Наименование вышестоящей организации: Администрация местного самоуправления муниципального образования Дигорский район.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Основные задачи и функции Управления образования: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1. Осуществление государственной и региональной политики в области образования: обеспечение федеральной и региональной программы развития образования, государственных образовательных стандартов и финансирования системы образования на уровне государственных нормативов.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2. Претворение в жизнь принципов государственной политики в области образования, в первую очередь обеспечение его общедоступности, гуманистического и светского характера, приоритета общечеловеческих ценностей в образовательном процессе.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 xml:space="preserve">3. Организация образовательной, профессиональной и специальной </w:t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lastRenderedPageBreak/>
        <w:t>подготовки граждан, реализация их права на получение как бесплатных, так и платных образовательных услуг.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4. Для решения своих основных задач Управление образования по поручению органов исполнительной и представительной власти района: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разрабатывает и реализует в установленном порядке районные программы развития образования во взаимосвязи с региональными программами, включая международные, с учетом национальных и социально-экономических, экологических, культурных, демографических и других особенностей;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прогнозирует и координирует развитие сети образовательных учреждений;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вносит предложения по формированию районного бюджета в части расходов на образование</w:t>
      </w:r>
      <w:proofErr w:type="gramStart"/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.</w:t>
      </w:r>
      <w:proofErr w:type="gramEnd"/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proofErr w:type="gramStart"/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в</w:t>
      </w:r>
      <w:proofErr w:type="gramEnd"/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носит предложения по установлению дополнительных к федеральным и региональным льготам, видов и норм материального обеспечения обучающихся, воспитанников, а также педагогических работников образовательных учреждений;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5. Управление образования в пределах своей компетенции:</w:t>
      </w:r>
      <w:proofErr w:type="gramStart"/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</w:t>
      </w:r>
      <w:proofErr w:type="gramEnd"/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определяет на основе информационной, аналитико-прогностической деятельности направления развития системы образования района в каждом ее звене;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-организует по поручению Министерства образования и науки РСО-Алания лицензирование муниципальных образовательных учреждений;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-организует и проводит в соответствии с действующими нормативными актами аттестацию педагогических и руководящих работников учреждений образования;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-организует систему работы с детьми и подростками с отклоняющимися формами поведения, недостатками умственного и физического развития;</w:t>
      </w:r>
      <w:proofErr w:type="gramStart"/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</w:t>
      </w:r>
      <w:proofErr w:type="gramEnd"/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анализирует состояние системы образования в районе, прогнозирует изменение образовательных потребностей на основе социологических исследований;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-организует и проводит мероприятия по подготовке, переподготовке и повышению квалификации педагогических работников образовательных учреждений района;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-осуществляет в порядке, установленном действующим законодательством, контроль за деятельностью подведомственных образовательных учреждений;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 xml:space="preserve">-рассматривает предложения, заявления и жалобы граждан в сроки, установленные действующим законодательством, принимает по ним </w:t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lastRenderedPageBreak/>
        <w:t>необходимые меры, осуществляет прием граждан по вопросам образования;</w:t>
      </w:r>
      <w:proofErr w:type="gramStart"/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</w:t>
      </w:r>
      <w:proofErr w:type="gramEnd"/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обеспечивает соблюдение законодательства Российской Федерации, исполнение нормативных актов органов исполнительной и представительной власти региона, района;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-осуществляет иные функции, определенные действующим законодательством.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6.Управление образования, осуществляя возложенные на него задачи и реализуя свои функции, имеет следующие полномочия: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-вносить на рассмотрение Главы администрации района вопросы, относящиеся к его ведению;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-получать в установленном порядке необходимую информацию по вопросам образования из образовательных учреждений, используя существующие виды и формы отчетности;</w:t>
      </w:r>
      <w:proofErr w:type="gramStart"/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-</w:t>
      </w:r>
      <w:proofErr w:type="gramEnd"/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осуществлять контроль за исполнением законодательства Российской Федерации, нормативных актов регионального и районного значения в сфере образования, государственных образовательных стандартов, бюджетной и финансовой дисциплины в системе образования района;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2E1E4C">
        <w:rPr>
          <w:rFonts w:ascii="Times New Roman" w:hAnsi="Times New Roman" w:cs="Times New Roman"/>
          <w:b/>
          <w:color w:val="555555"/>
          <w:sz w:val="29"/>
          <w:szCs w:val="29"/>
          <w:u w:val="single"/>
          <w:shd w:val="clear" w:color="auto" w:fill="FFFFFF"/>
        </w:rPr>
        <w:t>Юридический адрес:</w:t>
      </w:r>
      <w:r w:rsidRPr="002E1E4C">
        <w:rPr>
          <w:rFonts w:ascii="Times New Roman" w:hAnsi="Times New Roman" w:cs="Times New Roman"/>
          <w:b/>
          <w:color w:val="555555"/>
          <w:sz w:val="29"/>
          <w:szCs w:val="29"/>
          <w:u w:val="single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РСО-Алания, Дигорский район, г. Дигора, ул. В. Акоева, 41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67245B">
        <w:rPr>
          <w:rFonts w:ascii="Times New Roman" w:hAnsi="Times New Roman" w:cs="Times New Roman"/>
          <w:color w:val="555555"/>
          <w:sz w:val="29"/>
          <w:szCs w:val="29"/>
          <w:shd w:val="clear" w:color="auto" w:fill="FFFFFF"/>
        </w:rPr>
        <w:t>Тел: 8 (86733) 91-6-13, 92-0-41</w:t>
      </w:r>
      <w:r w:rsidRPr="0067245B">
        <w:rPr>
          <w:rFonts w:ascii="Times New Roman" w:hAnsi="Times New Roman" w:cs="Times New Roman"/>
          <w:color w:val="555555"/>
          <w:sz w:val="29"/>
          <w:szCs w:val="29"/>
        </w:rPr>
        <w:br/>
      </w:r>
      <w:r w:rsidRPr="002E1E4C">
        <w:rPr>
          <w:rFonts w:ascii="Times New Roman" w:hAnsi="Times New Roman" w:cs="Times New Roman"/>
          <w:b/>
          <w:color w:val="555555"/>
          <w:sz w:val="29"/>
          <w:szCs w:val="29"/>
          <w:u w:val="single"/>
          <w:shd w:val="clear" w:color="auto" w:fill="FFFFFF"/>
        </w:rPr>
        <w:t>Сайт: http://uodigor.mvport.ru </w:t>
      </w:r>
      <w:r w:rsidRPr="002E1E4C">
        <w:rPr>
          <w:rFonts w:ascii="Times New Roman" w:hAnsi="Times New Roman" w:cs="Times New Roman"/>
          <w:b/>
          <w:color w:val="555555"/>
          <w:sz w:val="29"/>
          <w:szCs w:val="29"/>
          <w:u w:val="single"/>
        </w:rPr>
        <w:br/>
      </w:r>
      <w:r w:rsidRPr="002E1E4C">
        <w:rPr>
          <w:rFonts w:ascii="Times New Roman" w:hAnsi="Times New Roman" w:cs="Times New Roman"/>
          <w:b/>
          <w:color w:val="555555"/>
          <w:sz w:val="29"/>
          <w:szCs w:val="29"/>
          <w:u w:val="single"/>
          <w:shd w:val="clear" w:color="auto" w:fill="FFFFFF"/>
        </w:rPr>
        <w:t>E-</w:t>
      </w:r>
      <w:proofErr w:type="spellStart"/>
      <w:r w:rsidRPr="002E1E4C">
        <w:rPr>
          <w:rFonts w:ascii="Times New Roman" w:hAnsi="Times New Roman" w:cs="Times New Roman"/>
          <w:b/>
          <w:color w:val="555555"/>
          <w:sz w:val="29"/>
          <w:szCs w:val="29"/>
          <w:u w:val="single"/>
          <w:shd w:val="clear" w:color="auto" w:fill="FFFFFF"/>
        </w:rPr>
        <w:t>mail</w:t>
      </w:r>
      <w:proofErr w:type="spellEnd"/>
      <w:r w:rsidRPr="002E1E4C">
        <w:rPr>
          <w:rFonts w:ascii="Times New Roman" w:hAnsi="Times New Roman" w:cs="Times New Roman"/>
          <w:b/>
          <w:color w:val="555555"/>
          <w:sz w:val="29"/>
          <w:szCs w:val="29"/>
          <w:u w:val="single"/>
          <w:shd w:val="clear" w:color="auto" w:fill="FFFFFF"/>
        </w:rPr>
        <w:t>: diguo@mail.ru</w:t>
      </w:r>
    </w:p>
    <w:p w:rsidR="00784E22" w:rsidRPr="0067245B" w:rsidRDefault="00784E22">
      <w:pP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Default="001609DF" w:rsidP="00784E22">
      <w:pPr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1609DF" w:rsidRPr="00226A99" w:rsidRDefault="001609DF" w:rsidP="00784E22">
      <w:pPr>
        <w:rPr>
          <w:rFonts w:ascii="Times New Roman" w:hAnsi="Times New Roman" w:cs="Times New Roman"/>
        </w:rPr>
      </w:pPr>
    </w:p>
    <w:sectPr w:rsidR="001609DF" w:rsidRPr="0022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1C4"/>
    <w:multiLevelType w:val="multilevel"/>
    <w:tmpl w:val="B3F8C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F3389C"/>
    <w:multiLevelType w:val="hybridMultilevel"/>
    <w:tmpl w:val="CE007D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577C9"/>
    <w:multiLevelType w:val="multilevel"/>
    <w:tmpl w:val="41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A3478"/>
    <w:multiLevelType w:val="multilevel"/>
    <w:tmpl w:val="551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3379B"/>
    <w:multiLevelType w:val="hybridMultilevel"/>
    <w:tmpl w:val="FA4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D04AF"/>
    <w:multiLevelType w:val="multilevel"/>
    <w:tmpl w:val="AEFA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F51FD"/>
    <w:multiLevelType w:val="multilevel"/>
    <w:tmpl w:val="2D9E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43DD4"/>
    <w:multiLevelType w:val="multilevel"/>
    <w:tmpl w:val="4618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22"/>
    <w:rsid w:val="001609DF"/>
    <w:rsid w:val="00191359"/>
    <w:rsid w:val="00226A99"/>
    <w:rsid w:val="002E1E4C"/>
    <w:rsid w:val="00343C9C"/>
    <w:rsid w:val="006004A4"/>
    <w:rsid w:val="00636F9B"/>
    <w:rsid w:val="0067245B"/>
    <w:rsid w:val="00784E22"/>
    <w:rsid w:val="007A248B"/>
    <w:rsid w:val="00B11E07"/>
    <w:rsid w:val="00C13283"/>
    <w:rsid w:val="00C33C61"/>
    <w:rsid w:val="00DC07B4"/>
    <w:rsid w:val="00E66324"/>
    <w:rsid w:val="00F251BC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2" w:color="auto"/>
                        <w:bottom w:val="single" w:sz="6" w:space="4" w:color="EEEEEE"/>
                        <w:right w:val="none" w:sz="0" w:space="2" w:color="auto"/>
                      </w:divBdr>
                      <w:divsChild>
                        <w:div w:id="12639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61738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2" w:color="auto"/>
                        <w:bottom w:val="single" w:sz="6" w:space="4" w:color="EEEEEE"/>
                        <w:right w:val="none" w:sz="0" w:space="2" w:color="auto"/>
                      </w:divBdr>
                      <w:divsChild>
                        <w:div w:id="1476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6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1091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2" w:color="auto"/>
                        <w:bottom w:val="single" w:sz="6" w:space="4" w:color="EEEEEE"/>
                        <w:right w:val="none" w:sz="0" w:space="2" w:color="auto"/>
                      </w:divBdr>
                      <w:divsChild>
                        <w:div w:id="15103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0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41366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2" w:color="auto"/>
                        <w:bottom w:val="single" w:sz="6" w:space="4" w:color="EEEEEE"/>
                        <w:right w:val="none" w:sz="0" w:space="2" w:color="auto"/>
                      </w:divBdr>
                      <w:divsChild>
                        <w:div w:id="10219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2020-03-19T17:24:00Z</dcterms:created>
  <dcterms:modified xsi:type="dcterms:W3CDTF">2020-03-19T19:12:00Z</dcterms:modified>
</cp:coreProperties>
</file>