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1C" w:rsidRPr="00C8181C" w:rsidRDefault="00C8181C" w:rsidP="00C8181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C8181C" w:rsidRPr="00C8181C" w:rsidRDefault="00C8181C" w:rsidP="00C8181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81C" w:rsidRPr="00C8181C" w:rsidRDefault="00C8181C" w:rsidP="00C8181C">
      <w:pPr>
        <w:keepNext/>
        <w:spacing w:after="0" w:line="240" w:lineRule="auto"/>
        <w:ind w:left="5670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C8181C" w:rsidRPr="00C8181C" w:rsidRDefault="00C8181C" w:rsidP="00C8181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Министерства образования</w:t>
      </w:r>
    </w:p>
    <w:p w:rsidR="00C8181C" w:rsidRPr="00C8181C" w:rsidRDefault="00C8181C" w:rsidP="00C8181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науки Российской Федерации</w:t>
      </w:r>
    </w:p>
    <w:p w:rsidR="00C8181C" w:rsidRPr="00C8181C" w:rsidRDefault="00C8181C" w:rsidP="00C8181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Pr="00C81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8181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17</w:t>
      </w:r>
      <w:r w:rsidRPr="00C81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C81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8181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мая</w:t>
      </w:r>
      <w:r w:rsidRPr="00C81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2012 г. № </w:t>
      </w:r>
      <w:r w:rsidRPr="00C81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8181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413</w:t>
      </w:r>
      <w:r w:rsidRPr="00C81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8181C" w:rsidRPr="00C8181C" w:rsidRDefault="00C8181C" w:rsidP="00C81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81C" w:rsidRPr="00C8181C" w:rsidRDefault="00C8181C" w:rsidP="00C81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81C" w:rsidRPr="00C8181C" w:rsidRDefault="00C8181C" w:rsidP="00C8181C">
      <w:pPr>
        <w:spacing w:after="0" w:line="31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ГОСУДАРСТВЕННЫЙ ОБРАЗОВАТЕЛЬНЫЙ </w:t>
      </w:r>
      <w:r w:rsidRPr="00C8181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СТАНДАРТ среднего (полного) общего образования</w:t>
      </w:r>
    </w:p>
    <w:p w:rsidR="00C8181C" w:rsidRPr="00C8181C" w:rsidRDefault="00C8181C" w:rsidP="00C818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8181C" w:rsidRPr="00C8181C" w:rsidRDefault="00C8181C" w:rsidP="00C818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8181C" w:rsidRPr="00C8181C" w:rsidRDefault="00C8181C" w:rsidP="00C81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240180800"/>
      <w:bookmarkStart w:id="1" w:name="_Toc240115649"/>
      <w:bookmarkStart w:id="2" w:name="_Toc239159000"/>
      <w:bookmarkStart w:id="3" w:name="_Toc237402262"/>
      <w:bookmarkStart w:id="4" w:name="_Toc237402125"/>
      <w:bookmarkStart w:id="5" w:name="_Toc237401785"/>
      <w:bookmarkStart w:id="6" w:name="_Toc237345051"/>
      <w:bookmarkStart w:id="7" w:name="_Toc237345022"/>
      <w:bookmarkStart w:id="8" w:name="_Toc237345005"/>
      <w:bookmarkStart w:id="9" w:name="_Toc237326430"/>
      <w:bookmarkStart w:id="10" w:name="_Toc226190352"/>
      <w:bookmarkStart w:id="11" w:name="_Toc226190351"/>
      <w:bookmarkStart w:id="12" w:name="_Toc226190302"/>
      <w:bookmarkStart w:id="13" w:name="_Toc226190146"/>
      <w:bookmarkStart w:id="14" w:name="_Toc225319443"/>
      <w:bookmarkStart w:id="15" w:name="_Toc224642147"/>
      <w:bookmarkStart w:id="16" w:name="_Toc226191223"/>
      <w:bookmarkStart w:id="17" w:name="_Toc226190558"/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I. 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положения</w:t>
      </w:r>
    </w:p>
    <w:p w:rsidR="00C8181C" w:rsidRPr="00C8181C" w:rsidRDefault="00C8181C" w:rsidP="00C81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8" w:name="_Toc237402263"/>
      <w:bookmarkStart w:id="19" w:name="_Toc237402126"/>
      <w:bookmarkStart w:id="20" w:name="_Toc237401786"/>
      <w:bookmarkStart w:id="21" w:name="_Toc237345052"/>
      <w:bookmarkStart w:id="22" w:name="_Toc237345023"/>
      <w:bookmarkStart w:id="23" w:name="_Toc237345006"/>
      <w:bookmarkStart w:id="24" w:name="_Toc237326431"/>
      <w:bookmarkStart w:id="25" w:name="_Toc226190353"/>
      <w:bookmarkStart w:id="26" w:name="_Toc226190303"/>
      <w:bookmarkStart w:id="27" w:name="_Toc226190147"/>
      <w:bookmarkStart w:id="28" w:name="_Toc225319444"/>
      <w:bookmarkStart w:id="29" w:name="_Toc224641309"/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Федеральный государственный образовательный стандарт среднего (полного) общего образования (далее – Стандарт) представляет собой совокупность требований, обязательных при реализации основной образовательной программы среднего (полного) общего образования (далее – основной образовательной программы) образовательными учреждениями, имеющими государственную аккредитацию</w:t>
      </w:r>
      <w:r w:rsidRPr="00C8181C">
        <w:rPr>
          <w:rFonts w:ascii="Times New Roman" w:eastAsia="Times New Roman" w:hAnsi="Times New Roman" w:cs="Times New Roman"/>
          <w:kern w:val="2"/>
          <w:sz w:val="24"/>
          <w:szCs w:val="28"/>
          <w:vertAlign w:val="superscript"/>
          <w:lang w:eastAsia="ru-RU"/>
        </w:rPr>
        <w:footnoteReference w:id="1"/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8181C" w:rsidRPr="00C8181C" w:rsidRDefault="00C8181C" w:rsidP="00C8181C">
      <w:pPr>
        <w:tabs>
          <w:tab w:val="left" w:pos="1260"/>
          <w:tab w:val="left" w:pos="5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Стандарт включает в себя требования:</w:t>
      </w:r>
    </w:p>
    <w:p w:rsidR="00C8181C" w:rsidRPr="00C8181C" w:rsidRDefault="00C8181C" w:rsidP="00C8181C">
      <w:pPr>
        <w:tabs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результатам освоения основной образовательной программы;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 структуре основной образовательной программы,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C8181C" w:rsidRPr="00C8181C" w:rsidRDefault="00C8181C" w:rsidP="00C8181C">
      <w:pPr>
        <w:tabs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 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программы, ее структуре и условиям 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реализации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 возрастные и индивидуальные особенности обучающихся на ступени 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среднего (полного)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образования, включая образовательные потребности обучающихся с ограниченными возможностями здоровья</w:t>
      </w:r>
      <w:r w:rsidRPr="00C8181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2"/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инвалидов, а также значимость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данной ступени общего образования для продолжения обучения в образовательных учреждениях профессионального образования, профессиональной деятельности и успешной социализации.</w:t>
      </w:r>
    </w:p>
    <w:p w:rsidR="00C8181C" w:rsidRPr="00C8181C" w:rsidRDefault="00C8181C" w:rsidP="00C8181C">
      <w:pPr>
        <w:tabs>
          <w:tab w:val="left" w:pos="1260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 Стандарт разработан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Конституции Российской Федерации</w:t>
      </w:r>
      <w:r w:rsidRPr="00C8181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3"/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Конвенции ООН о правах ребенка</w:t>
      </w:r>
      <w:r w:rsidRPr="00C8181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4"/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учитывает региональные, национальные и этнокультурные потребности народов Российской Федерации. 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С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 направлен на обеспечение: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российской гражданской идентичности обучающихся;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равных возможностей получения качественного среднего (полного) общего образования;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бесплатного образования на ступени среднего (полного)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</w:t>
      </w:r>
      <w:r w:rsidRPr="00C818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обязательных предметных областей, дополнительных учебных предметов, курсов по выбору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18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общих для включения во все учебные планы учебных предметов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углубленном уровне), а также внеурочную деятельность;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государственно-общественного управления в образовании;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основ оценки результатов освоения обучающимися основной образовательной программы, деятельности педагогических работников, образовательных учреждений;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Методологической основой Стандарта является системно-деятельностный подход,</w:t>
      </w: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который обеспечивает: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готовности обучающихся к саморазвитию и непрерывному образованию;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проектирование и конструирование развивающей образовательной среды образовательного учреждения;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активную учебно-познавательную деятельность обучающихся;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построение образовательного процесса с учётом индивидуальных, возрастных, психологических, физиологических особенностей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здоровья</w:t>
      </w: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является основой для: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примерных основных образовательных программ среднего (полного) общего образования;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программ учебных предметов,</w:t>
      </w: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курсов,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литературы, контрольно-измерительных материалов;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образовательного процесса в образовательных учреждениях, реализующих основную образовательную программу, независимо от их организационно-правовых форм и подчиненности;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 финансового обеспечения образовательной деятельности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 и надзора за соблюдением законодательства Российской Федерации в области образования;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государственной (итоговой) и промежуточной аттестации обучающихся;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</w:t>
      </w: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внутреннего мониторинга качества образования в образовательном учреждении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 работы методических служб;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педагогических работников и административно-управленческого персонала государственных и муниципальных образовательных учреждений;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подготовки, профессиональной переподготовки и повышения квалификации работников образования.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30" w:name="_Toc240180802"/>
      <w:bookmarkStart w:id="31" w:name="_Toc240115651"/>
      <w:bookmarkStart w:id="32" w:name="_Toc239159003"/>
      <w:bookmarkStart w:id="33" w:name="_Toc239158824"/>
      <w:bookmarkStart w:id="34" w:name="_Toc238625448"/>
      <w:bookmarkStart w:id="35" w:name="_Toc237402265"/>
      <w:bookmarkStart w:id="36" w:name="_Toc237402128"/>
      <w:bookmarkStart w:id="37" w:name="_Toc237401788"/>
      <w:bookmarkStart w:id="38" w:name="_Toc237345054"/>
      <w:bookmarkStart w:id="39" w:name="_Toc237345025"/>
      <w:bookmarkStart w:id="40" w:name="_Toc237345008"/>
      <w:bookmarkStart w:id="41" w:name="_Toc237326433"/>
      <w:bookmarkStart w:id="42" w:name="_Toc226190356"/>
      <w:bookmarkStart w:id="43" w:name="_Toc226190306"/>
      <w:bookmarkStart w:id="44" w:name="_Toc226190150"/>
      <w:bookmarkStart w:id="45" w:name="_Toc225319448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Стандарт ориентирован на становление личностных характеристик</w:t>
      </w:r>
      <w:r w:rsidRPr="00C818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 (</w:t>
      </w: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«портрет выпускника школы»):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81C" w:rsidRPr="00C8181C" w:rsidRDefault="00C8181C" w:rsidP="00C818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любящий свой край и свою Родину, уважающий свой народ, его культуру и духовные традиции; </w:t>
      </w:r>
    </w:p>
    <w:p w:rsidR="00C8181C" w:rsidRPr="00C8181C" w:rsidRDefault="00C8181C" w:rsidP="00C818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владеющий основами научных методов познания окружающего мира;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на творчество и инновационную деятельность;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выполняющий и пропагандирующий правила здорового, безопасного и экологически целесообразного образа жизни; 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на образование и самообразование в течение всей своей жизни.</w:t>
      </w:r>
    </w:p>
    <w:p w:rsidR="00C8181C" w:rsidRPr="00C8181C" w:rsidRDefault="00C8181C" w:rsidP="00C818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1C" w:rsidRPr="00C8181C" w:rsidRDefault="00C8181C" w:rsidP="00C81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Требования к результатам освоения основной 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образовательной программы </w:t>
      </w:r>
    </w:p>
    <w:p w:rsidR="00C8181C" w:rsidRPr="00C8181C" w:rsidRDefault="00C8181C" w:rsidP="00C81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:rsidR="00C8181C" w:rsidRPr="00C8181C" w:rsidRDefault="00C8181C" w:rsidP="00C818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Стандарт устанавливает требования к результатам освоения обучающимися основной образовательной программы: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личностным</w:t>
      </w: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экологическую культуру,</w:t>
      </w: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метапредметным</w:t>
      </w: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предметным, </w:t>
      </w: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</w:t>
      </w: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владение научной терминологией, ключевыми понятиями, методами и приёмами.</w:t>
      </w:r>
    </w:p>
    <w:p w:rsidR="00C8181C" w:rsidRPr="00C8181C" w:rsidRDefault="00C8181C" w:rsidP="00C8181C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Личностные результаты освоения основной образовательной программы должны отражать:</w:t>
      </w:r>
    </w:p>
    <w:p w:rsidR="00C8181C" w:rsidRPr="00C8181C" w:rsidRDefault="00C8181C" w:rsidP="00C818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8181C" w:rsidRPr="00C8181C" w:rsidRDefault="00C8181C" w:rsidP="00C8181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C8181C" w:rsidRPr="00C8181C" w:rsidRDefault="00C8181C" w:rsidP="00C818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готовность к служению Отечеству, его защите; </w:t>
      </w:r>
    </w:p>
    <w:p w:rsidR="00C8181C" w:rsidRPr="00C8181C" w:rsidRDefault="00C8181C" w:rsidP="00C8181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8181C" w:rsidRPr="00C8181C" w:rsidRDefault="00C8181C" w:rsidP="00C8181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8181C" w:rsidRPr="00C8181C" w:rsidRDefault="00C8181C" w:rsidP="00C8181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C8181C" w:rsidRPr="00C8181C" w:rsidRDefault="00C8181C" w:rsidP="00C8181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C8181C" w:rsidRPr="00C8181C" w:rsidRDefault="00C8181C" w:rsidP="00C8181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нравственное сознание и поведение на основе усвоения общечеловеческих ценностей;</w:t>
      </w:r>
    </w:p>
    <w:p w:rsidR="00C8181C" w:rsidRPr="00C8181C" w:rsidRDefault="00C8181C" w:rsidP="00C8181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8181C" w:rsidRPr="00C8181C" w:rsidRDefault="00C8181C" w:rsidP="00C8181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C8181C" w:rsidRPr="00C8181C" w:rsidRDefault="00C8181C" w:rsidP="00C8181C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8181C" w:rsidRPr="00C8181C" w:rsidRDefault="00C8181C" w:rsidP="00C8181C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8181C" w:rsidRPr="00C8181C" w:rsidRDefault="00C8181C" w:rsidP="00C8181C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8181C" w:rsidRPr="00C8181C" w:rsidRDefault="00C8181C" w:rsidP="00C8181C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C8181C" w:rsidRPr="00C8181C" w:rsidRDefault="00C8181C" w:rsidP="00C8181C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C8181C" w:rsidRPr="00C8181C" w:rsidRDefault="00C8181C" w:rsidP="00C8181C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 результаты освоения основной образовательной программы должны отражать: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умение самостоятельно определять цели деятельности и составлять планы деятельности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самостоятельно осуществлять, контролировать и корректировать</w:t>
      </w:r>
      <w:r w:rsidRPr="00C81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</w:t>
      </w:r>
      <w:r w:rsidRPr="00C8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владение навыками познавательной, учебно-</w:t>
      </w:r>
      <w:r w:rsidRPr="00C818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 </w:t>
      </w:r>
      <w:r w:rsidRPr="00C8181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81C">
        <w:rPr>
          <w:rFonts w:ascii="Times New Roman" w:eastAsia="Times New Roman" w:hAnsi="Times New Roman" w:cs="Times New Roman"/>
          <w:sz w:val="26"/>
          <w:szCs w:val="26"/>
          <w:lang w:eastAsia="ru-RU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C8181C">
        <w:rPr>
          <w:rFonts w:ascii="Times New Roman" w:eastAsia="Times New Roman" w:hAnsi="Times New Roman" w:cs="Times New Roman"/>
          <w:sz w:val="26"/>
          <w:szCs w:val="26"/>
          <w:lang w:eastAsia="ru-RU"/>
        </w:rPr>
        <w:t>6) умение определять назначение и функции различных социальных институтов;</w:t>
      </w:r>
      <w:r w:rsidRPr="00C8181C"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 xml:space="preserve"> 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C8181C">
        <w:rPr>
          <w:rFonts w:ascii="Times New Roman" w:eastAsia="Times New Roman" w:hAnsi="Times New Roman" w:cs="Times New Roman"/>
          <w:sz w:val="26"/>
          <w:szCs w:val="26"/>
          <w:lang w:eastAsia="ru-RU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 Предметные результаты освоения основной образовательной программы устанавливаются для учебных предметов на базовом и углубленном уровнях.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Предметные результаты освоения основной образовательной программы для учебных предметов </w:t>
      </w:r>
      <w:r w:rsidRPr="00C818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базовом уровне</w:t>
      </w:r>
      <w:r w:rsidRPr="00C8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8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Предметные результаты освоения основной образовательной программы для учебных предметов </w:t>
      </w:r>
      <w:r w:rsidRPr="00C818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углубленном уровне</w:t>
      </w:r>
      <w:r w:rsidRPr="00C8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Предметные результаты</w:t>
      </w:r>
      <w:r w:rsidRPr="00C8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81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8181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редметные результаты освоения основной</w:t>
      </w:r>
      <w:r w:rsidRPr="00C8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81C">
        <w:rPr>
          <w:rFonts w:ascii="Times New Roman" w:eastAsia="Times New Roman" w:hAnsi="Times New Roman" w:cs="Times New Roman"/>
          <w:sz w:val="26"/>
          <w:szCs w:val="26"/>
          <w:lang w:eastAsia="ru-RU"/>
        </w:rPr>
        <w:t>9.1. Филология и иностранные языки</w:t>
      </w:r>
    </w:p>
    <w:p w:rsidR="00C8181C" w:rsidRPr="00C8181C" w:rsidRDefault="00C8181C" w:rsidP="00C818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81C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предметных областей «Филология» и «Иностранные языки» должно обеспечить: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сформированность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Calibri"/>
          <w:sz w:val="28"/>
          <w:szCs w:val="28"/>
          <w:lang w:eastAsia="ru-RU"/>
        </w:rPr>
        <w:t>способность свободно общаться в различных формах и на разные темы;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Calibri"/>
          <w:sz w:val="28"/>
          <w:szCs w:val="28"/>
          <w:lang w:eastAsia="ru-RU"/>
        </w:rPr>
        <w:t>свободное использование словарного запаса;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Calibri"/>
          <w:sz w:val="28"/>
          <w:szCs w:val="28"/>
          <w:lang w:eastAsia="ru-RU"/>
        </w:rPr>
        <w:t>сформированность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Calibri"/>
          <w:sz w:val="28"/>
          <w:szCs w:val="28"/>
          <w:lang w:eastAsia="ru-RU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Calibri"/>
          <w:sz w:val="28"/>
          <w:szCs w:val="28"/>
          <w:lang w:eastAsia="ru-RU"/>
        </w:rPr>
        <w:t>сформированность навыков различных видов анализа литературных произведений.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9.1.1. Предметные результаты изучения предметной области «Филология» включают предметные результаты изучения учебных предметов:</w:t>
      </w:r>
      <w:r w:rsidRPr="00C8181C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C8181C" w:rsidRPr="00C8181C" w:rsidRDefault="00C8181C" w:rsidP="00C8181C">
      <w:pPr>
        <w:tabs>
          <w:tab w:val="left" w:pos="4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 и литература». «Родной (нерусский) язык и литература» (базовый уровень) – требования к предметным результатам освоения базового курса русского языка и литературы (родного (нерусского) языка и литературы) должны отражать: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сформированность понятий о нормах русского, родного (нерусского) литературного языка и применение знаний о них в речевой практике; 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владение навыками самоанализа и самооценки на основе наблюдений за собственной речью; </w:t>
      </w:r>
    </w:p>
    <w:p w:rsidR="00C8181C" w:rsidRPr="00C8181C" w:rsidRDefault="00C8181C" w:rsidP="00C8181C">
      <w:pPr>
        <w:tabs>
          <w:tab w:val="left" w:pos="1276"/>
          <w:tab w:val="left" w:pos="4432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C8181C" w:rsidRPr="00C8181C" w:rsidRDefault="00C8181C" w:rsidP="00C8181C">
      <w:pPr>
        <w:tabs>
          <w:tab w:val="left" w:pos="1276"/>
          <w:tab w:val="left" w:pos="4432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C8181C" w:rsidRPr="00C8181C" w:rsidRDefault="00C8181C" w:rsidP="00C8181C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C8181C" w:rsidRPr="00C8181C" w:rsidRDefault="00C8181C" w:rsidP="00C8181C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сформированность представлений об изобразительно-выразительных возможностях русского, родного (нерусского) языка; </w:t>
      </w:r>
    </w:p>
    <w:p w:rsidR="00C8181C" w:rsidRPr="00C8181C" w:rsidRDefault="00C8181C" w:rsidP="00C8181C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C8181C" w:rsidRPr="00C8181C" w:rsidRDefault="00C8181C" w:rsidP="00C8181C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C8181C" w:rsidRPr="00C8181C" w:rsidRDefault="00C8181C" w:rsidP="00C8181C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C8181C" w:rsidRPr="00C8181C" w:rsidRDefault="00C8181C" w:rsidP="00C8181C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сформированность представлений о системе стилей языка художественной литературы.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 и литература». «Родной (нерусский) язык и литература» (углубленный уровень) – требования к предметным результатам освоения углубленного курса русского языка и литературы (родного (нерусского) языка и литературы) должны включать требования к результатам освоения базового курса и дополнительно отражать:</w:t>
      </w:r>
    </w:p>
    <w:p w:rsidR="00C8181C" w:rsidRPr="00C8181C" w:rsidRDefault="00C8181C" w:rsidP="00C8181C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представлений о лингвистике как части общечеловеческого гуманитарного знания;</w:t>
      </w:r>
    </w:p>
    <w:p w:rsidR="00C8181C" w:rsidRPr="00C8181C" w:rsidRDefault="00C8181C" w:rsidP="00C8181C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сформированность представлений о языке как многофункциональной развивающейся системе, о стилистических ресурсах языка; </w:t>
      </w:r>
    </w:p>
    <w:p w:rsidR="00C8181C" w:rsidRPr="00C8181C" w:rsidRDefault="00C8181C" w:rsidP="00C8181C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знаниями о языковой норме, её функциях и вариантах, о нормах речевого поведения в различных сферах и ситуациях общения;</w:t>
      </w:r>
    </w:p>
    <w:p w:rsidR="00C8181C" w:rsidRPr="00C8181C" w:rsidRDefault="00C8181C" w:rsidP="00C8181C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C8181C" w:rsidRPr="00C8181C" w:rsidRDefault="00C8181C" w:rsidP="00C8181C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сформированность умений лингвистического анализа текстов разной функционально-стилевой и жанровой принадлежности; </w:t>
      </w:r>
    </w:p>
    <w:p w:rsidR="00C8181C" w:rsidRPr="00C8181C" w:rsidRDefault="00C8181C" w:rsidP="00C8181C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владение различными приёмами редактирования текстов; </w:t>
      </w:r>
    </w:p>
    <w:p w:rsidR="00C8181C" w:rsidRPr="00C8181C" w:rsidRDefault="00C8181C" w:rsidP="00C8181C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C8181C" w:rsidRPr="00C8181C" w:rsidRDefault="00C8181C" w:rsidP="00C8181C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C8181C" w:rsidRPr="00C8181C" w:rsidRDefault="00C8181C" w:rsidP="00C8181C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9) владение навыками комплексного филологического анализа художественного текста;</w:t>
      </w:r>
    </w:p>
    <w:p w:rsidR="00C8181C" w:rsidRPr="00C8181C" w:rsidRDefault="00C8181C" w:rsidP="00C8181C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 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C8181C" w:rsidRPr="00C8181C" w:rsidRDefault="00C8181C" w:rsidP="00C8181C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владение начальными навыками литературоведческого исследования историко - и теоретико-литературного характера;</w:t>
      </w:r>
    </w:p>
    <w:p w:rsidR="00C8181C" w:rsidRPr="00C8181C" w:rsidRDefault="00C8181C" w:rsidP="00C8181C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 умение оценивать художественную интерпретацию литературного произведения в произведениях других видов искусств (графика и живопись, театр, кино, музыка); </w:t>
      </w:r>
    </w:p>
    <w:p w:rsidR="00C8181C" w:rsidRPr="00C8181C" w:rsidRDefault="00C8181C" w:rsidP="00C8181C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 сформированность представлений о принципах основных направлений литературной критики. 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9.1.2. Предметные результаты изучения предметной области «Иностранные языки» включают предметные результаты изучения учебных предметов:</w:t>
      </w:r>
      <w:r w:rsidRPr="00C8181C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«Иностранный язык». «Второй иностранный язык» (базовый уровень) – требования к предметным результатам освоения базового курса иностранного языка должны отражать:</w:t>
      </w:r>
    </w:p>
    <w:p w:rsidR="00C8181C" w:rsidRPr="00C8181C" w:rsidRDefault="00C8181C" w:rsidP="00C818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C8181C" w:rsidRPr="00C8181C" w:rsidRDefault="00C8181C" w:rsidP="00C818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C8181C" w:rsidRPr="00C8181C" w:rsidRDefault="00C8181C" w:rsidP="00C818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достижение порогового уровня</w:t>
      </w:r>
      <w:r w:rsidRPr="00C818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иностранным языком, позволяющего выпускникам общаться в устной и письменной формах как с 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«Иностранный язык». «Второй иностранный язык» (углубленный уровень) –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отражать:</w:t>
      </w:r>
    </w:p>
    <w:p w:rsidR="00C8181C" w:rsidRPr="00C8181C" w:rsidRDefault="00C8181C" w:rsidP="00C818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достижение уровня владения иностранным языком, превышающего пороговый, достаточного для делового общения в рамках выбранного профиля; </w:t>
      </w:r>
    </w:p>
    <w:p w:rsidR="00C8181C" w:rsidRPr="00C8181C" w:rsidRDefault="00C8181C" w:rsidP="00C818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сформированность умения перевода с иностранного языка на русский при работе с несложными текстами в русле выбранного профиля;</w:t>
      </w:r>
    </w:p>
    <w:p w:rsidR="00C8181C" w:rsidRPr="00C8181C" w:rsidRDefault="00C8181C" w:rsidP="00C818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9.2. Общественные науки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«Общественные науки» должно обеспечить: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роли России в многообразном, быстро меняющемся глобальном мире;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восприятия всего спектра природных, экономических, социальных реалий;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 многообразии взглядов и теорий по тематике общественных наук.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«Общественные науки» включают предметные результаты изучения учебных предметов:</w:t>
      </w:r>
      <w:r w:rsidRPr="00C8181C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«История» (базовый уровень) – требования к предметным результатам освоения базового курса истории должны отражать: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владение комплексом знаний об истории России и человечества в целом, представлениями об общем и особенном в мировом историческом процессе;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сформированность умений применять исторические знания в профессиональной и общественной деятельности, поликультурном общении;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владение навыками проектной деятельности и исторической реконструкции с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привлечением различных источников;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сформированность умений вести диалог, обосновывать свою точку зрения в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 по исторической тематике.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«История» (углубленный уровень) –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знаний о месте и роли исторической науки в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научных дисциплин, представлений об историографии;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владение системными историческими знаниями, понимание места и роли России в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истории;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сформированность умений оценивать различные исторические версии.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81C">
        <w:rPr>
          <w:rFonts w:ascii="Times New Roman" w:eastAsia="Times New Roman" w:hAnsi="Times New Roman" w:cs="Times New Roman"/>
          <w:sz w:val="28"/>
          <w:szCs w:val="28"/>
        </w:rPr>
        <w:t>«Обществознание» (базовый уровень) – требования к предметным результатам освоения интегрированного учебного предмета «Обществознание» должны отражать: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знаний об обществе как целостной развивающейся системе в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 и взаимодействии его основных сфер и институтов;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владение базовым понятийным аппаратом социальных наук;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сформированность представлений о методах познания социальных явлений и процессов;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владение умениями применять полученные знания в повседневной жизни, прогнозировать последствия принимаемых решений;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объяснения и оценки разнообразных явлений и процессов общественного развития.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«География» (базовый уровень) – требования к предметным результатам освоения базового курса географии должны отражать: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представлениями о современной географической науке, её участии в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важнейших проблем человечества;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географическим мышлением  для определения географических аспектов природных, социально-экономических и экологических процессов и проблем;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географическом пространстве;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владение умениями географического анализа и интерпретации разнообразной информации;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владение умениями применять географические знания для объяснения и оценки разнообразных явлений и процессов, самостоятельного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оценивания уровня безопасности окружающей среды, адаптации к изменению её условий;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8) 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«География» (углубленный уровень ) 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т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владение умениями проводить учебные исследования, в том числе с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владение умениями работать с геоинформационными системами;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владение первичными умениями проводить географическую экспертизу разнообразных природных, социально-экономических и экологических процессов;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8) 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устойчивому развитию территорий.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«Экономика» (базовый уровень) – требования к предметным результатам освоения базового курса экономики должны отражать: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экономического мышления: умения принимать рациональные решения в условиях относительной ограниченности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доступных ресурсов, оценивать и принимать ответственность за их возможные последствия для себя, своего окружения и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в целом;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«Экономика» (углубленный уровень) – 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отражать: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приёмами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«Право» (базовый уровень) – требования к предметным результатам освоения базового курса права должны отражать: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представлений о понятии государства, его функциях, механизме и формах; 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знаниями о понятии права, источниках и нормах права, законности, правоотношениях; 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 правонарушениях и юридической ответственности;</w:t>
      </w:r>
    </w:p>
    <w:p w:rsidR="00C8181C" w:rsidRPr="00C8181C" w:rsidRDefault="00C8181C" w:rsidP="00C8181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</w:t>
      </w:r>
      <w:r w:rsidRPr="00C818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C8181C" w:rsidRPr="00C8181C" w:rsidRDefault="00C8181C" w:rsidP="00C8181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</w:t>
      </w:r>
      <w:r w:rsidRPr="00C8181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сформированность общих представлений о разных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судопроизводства, правилах применения права, разрешения конфликтов правовыми способами;</w:t>
      </w:r>
    </w:p>
    <w:p w:rsidR="00C8181C" w:rsidRPr="00C8181C" w:rsidRDefault="00C8181C" w:rsidP="00C8181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основ правового мышления; </w:t>
      </w:r>
    </w:p>
    <w:p w:rsidR="00C8181C" w:rsidRPr="00C8181C" w:rsidRDefault="00C8181C" w:rsidP="00C8181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знаний об основах административного, гражданского, трудового, уголовного права; </w:t>
      </w:r>
    </w:p>
    <w:p w:rsidR="00C8181C" w:rsidRPr="00C8181C" w:rsidRDefault="00C8181C" w:rsidP="00C8181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юридической деятельности; ознакомление со спецификой основных юридических профессий;</w:t>
      </w:r>
    </w:p>
    <w:p w:rsidR="00C8181C" w:rsidRPr="00C8181C" w:rsidRDefault="00C8181C" w:rsidP="00C8181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</w:p>
    <w:p w:rsidR="00C8181C" w:rsidRPr="00C8181C" w:rsidRDefault="00C8181C" w:rsidP="00C8181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«Право» (углубленный уровень) –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предметным результатам освоения углубленного курса права должны включать требования к результатам освоения базового курса и дополнительно отражать: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представлений о роли и значении права как важнейшего социального регулятора и элемента культуры общества;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об основных правовых принципах, действующих в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демократическом обществе;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представлений о системе и структуре права, правоотношениях, правонарушениях и юридической ответственности;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 российской правовой системе, особенностях её развития;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нормативных актов.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81C">
        <w:rPr>
          <w:rFonts w:ascii="Times New Roman" w:eastAsia="Times New Roman" w:hAnsi="Times New Roman" w:cs="Times New Roman"/>
          <w:sz w:val="28"/>
          <w:szCs w:val="28"/>
        </w:rPr>
        <w:t xml:space="preserve">«Россия в мире» (базовый уровень) – требования к предметным результатам освоения интегрированного учебного предмета «Россия в мире» должны отражать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81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</w:rPr>
        <w:t>сформированность представлений о России в разные исторические</w:t>
      </w:r>
      <w:r w:rsidRPr="00C818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8181C">
        <w:rPr>
          <w:rFonts w:ascii="Times New Roman" w:eastAsia="Times New Roman" w:hAnsi="Times New Roman" w:cs="Times New Roman"/>
          <w:sz w:val="28"/>
          <w:szCs w:val="28"/>
        </w:rPr>
        <w:t>периоды на основе знаний в области  обществознания, истории, географии, культурологии и пр.;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81C">
        <w:rPr>
          <w:rFonts w:ascii="Times New Roman" w:eastAsia="Times New Roman" w:hAnsi="Times New Roman" w:cs="Times New Roman"/>
          <w:sz w:val="28"/>
          <w:szCs w:val="28"/>
        </w:rPr>
        <w:t xml:space="preserve">2) сформированность знаний о месте и роли России как неотъемлемой части мира в контексте мирового развития, как определяющего компонента формирования российской идентичности;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81C">
        <w:rPr>
          <w:rFonts w:ascii="Times New Roman" w:eastAsia="Times New Roman" w:hAnsi="Times New Roman" w:cs="Times New Roman"/>
          <w:sz w:val="28"/>
          <w:szCs w:val="28"/>
        </w:rPr>
        <w:t>3) сформированность взгляда на современный мир с точки зрения интересов России, понимания её прошлого и настоящего;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81C">
        <w:rPr>
          <w:rFonts w:ascii="Times New Roman" w:eastAsia="Times New Roman" w:hAnsi="Times New Roman" w:cs="Times New Roman"/>
          <w:sz w:val="28"/>
          <w:szCs w:val="28"/>
        </w:rPr>
        <w:t>4) сформированность представлений о единстве и многообразии многонационального российского народа; понимание толерантности и мультикультурализма в мире;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81C">
        <w:rPr>
          <w:rFonts w:ascii="Times New Roman" w:eastAsia="Times New Roman" w:hAnsi="Times New Roman" w:cs="Times New Roman"/>
          <w:sz w:val="28"/>
          <w:szCs w:val="28"/>
        </w:rPr>
        <w:t>5) 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81C">
        <w:rPr>
          <w:rFonts w:ascii="Times New Roman" w:eastAsia="Times New Roman" w:hAnsi="Times New Roman" w:cs="Times New Roman"/>
          <w:sz w:val="28"/>
          <w:szCs w:val="28"/>
        </w:rPr>
        <w:t>6) сформированность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81C">
        <w:rPr>
          <w:rFonts w:ascii="Times New Roman" w:eastAsia="Times New Roman" w:hAnsi="Times New Roman" w:cs="Times New Roman"/>
          <w:sz w:val="28"/>
          <w:szCs w:val="28"/>
        </w:rPr>
        <w:t>7) сформированность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81C">
        <w:rPr>
          <w:rFonts w:ascii="Times New Roman" w:eastAsia="Times New Roman" w:hAnsi="Times New Roman" w:cs="Times New Roman"/>
          <w:sz w:val="28"/>
          <w:szCs w:val="28"/>
        </w:rPr>
        <w:t>8) 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81C">
        <w:rPr>
          <w:rFonts w:ascii="Times New Roman" w:eastAsia="Times New Roman" w:hAnsi="Times New Roman" w:cs="Times New Roman"/>
          <w:sz w:val="28"/>
          <w:szCs w:val="28"/>
        </w:rPr>
        <w:t>9) 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Математика и информатика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предметной области «Математика и информатика» должно обеспечить: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основ логического, алгоритмического и математического мышления;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умений применять полученные знания при решении различных задач;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роли информатики и ИКТ в современном обществе, понимание основ правовых аспектов использования компьютерных программ и работы в Интернете;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«Математика и информатика» включают предметные результаты изучения учебных предметов:</w:t>
      </w:r>
      <w:r w:rsidRPr="00C8181C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«Математика: алгебра и начала математического анализа, геометрия» (базовый уровень) – требования к предметным результатам освоения базового курса математики должны отражать: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представлений о математике как части мировой культуры и о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сформированность представлений об основных понятиях, идеях и методах математического анализа;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8) владение навыками использования готовых компьютерных программ при решении задач.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«Математика: алгебра и начала математического анализа, геометрия» (углубленный уровень) 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предметным результатам освоения углубленного курса математики должны включать требования к результатам освоения базового курса и дополнительно отражать: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сформированность представлений о необходимости доказательств при обосновании математических утверждений и роли аксиоматики в проведении дедуктивных рассуждений;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C8181C" w:rsidRPr="00C8181C" w:rsidRDefault="00C8181C" w:rsidP="00C818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«Информатика» (базовый уровень) – требования к предметным результатам освоения базового курса информатики должны отражать: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представлений о роли информации и связанных с ней процессов в окружающем мире;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владение навыками алгоритмического мышления и понимание необходимости формального описания алгоритмов;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владение стандартными приёмами написания на алгоритмическом языке программы для решения стандартной задачи с использованием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 хранения и простейшей обработке данных; понятия о базах данных и средствах доступа к ним, умений работать с ними;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владение компьютерными средствами представления и анализа данных; 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«Информатика» (углубленный уровень) 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владение системой базовых знаний, отражающих вклад информатики в формирование современной научной картины мира;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 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сформированность представлений о важнейших видах дискретных объектов и об их простейших свойствах, алгоритмах анализа этих объектов, о кодировании и декодировании данных и причинах искажения данных при передаче; систематизацию знаний, относящихся к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математическим объектам информатики; умение строить математические объекты информатики, в том числе логические формулы;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сформированность представлений об устройстве современных компьютеров, о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интернет-приложений;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сформированность представлений о компьютерных сетях и их роли в 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 владение основными сведениями о базах данных, их структуре, средствах создания и работы с ними;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9) 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Естественные науки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«Естественные науки» должно обеспечить: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основ целостной научной картины мира;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навыков учебной, проектно-исследовательской, творческой деятельности, мотивации обучающихся к саморазвитию;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умений анализировать, оценивать, проверять на достоверность и обобщать научную информацию;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«Естественные науки» включают предметные результаты изучения учебных предметов:</w:t>
      </w:r>
      <w:r w:rsidRPr="00C8181C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«Физика» (базовый уровень) </w:t>
      </w: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требования к предметным результатам освоения базового курса физики должны отражать: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представлений о роли и месте физики в современной научной картине мира; понимание физической сущности наблюдаемых во Вселенной явлений; понимание роли физики в формировании кругозора и функциональной грамотности человека для решения практических задач;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сформированность умения решать физические задачи;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повседневной жизни; 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сформированность собственной позиции по отношению к физической информации, получаемой из разных источников.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«Физика» (углубленный уровень) 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предметным результатам освоения углубленного курса физики должны включать требования к результатам освоения базового курса и дополнительно отражать: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земных условиях;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«Химия» (базовый уровень) – требования к предметным результатам освоения базового курса химии должны отражать: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сформированность умения давать количественные оценки и проводить расчёты по химическим формулам и уравнениям;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владение правилами техники безопасности при использовании химических веществ;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сформированность собственной позиции по отношению к химической информации, получаемой из разных источников.</w:t>
      </w:r>
    </w:p>
    <w:p w:rsidR="00C8181C" w:rsidRPr="00C8181C" w:rsidRDefault="00C8181C" w:rsidP="00C8181C">
      <w:pPr>
        <w:tabs>
          <w:tab w:val="num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«Химия» (углубленный уровень) 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предметным результатам освоения углубленного курса химии должны включать требования к результатам освоения базового курса и дополнительно отражать: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системы знаний об общих химических закономерностях, законах, теориях;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владение методами самостоятельного планирования и проведения химических экспериментов с соблюдением правил безопасной работы с веществами и лабораторным оборудованием; сформированность умений описания, анализа и оценки достоверности полученного результата; 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«Биология» (базовый уровень) – требования к предметным результатам освоения базового курса биологии должны отражать: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представлений о роли и месте 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владение основополагающими понятиями и представлениями о живой природе, её уровневой организации и эволюции; уверенное пользование биологической терминологией и символикой;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сформированность умений объяснять результаты биологических экспериментов, решать элементарные биологические задачи;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сформированность собственной позиции по отношению к биологической информации, получаемой из разных источников, к глобальным экологическим проблемам и путям их решения.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«Биология» (углубленный уровень) 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предметным результатам освоения углубленного курса биологии должны включать требования к результатам освоения базового курса и дополнительно отражать: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системы знаний об общих биологических закономерностях, законах, теориях;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умениями выдвигать гипотезы на основе знаний об основополагающих биологических закономерностях и законах, о 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владение методами самостоятельной постановки биологических экспериментов, описания, анализа и оценки достоверности полученного результата; 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сформированность убеждённости в необходимости соблюдения этических норм и экологических требований при проведении биологических исследований.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«Естествознание» (</w:t>
      </w: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уровень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требования к предметным результатам освоения интегрированного учебного предмета «Естествознание» должны отражать: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владение знаниями о наиболее важных открытиях и достижениях в области естествознания, повлиявших на эволюцию представлений о природе, на развитие техники и технологий; 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сформированность представлений о научном методе познания природы и средствах изучения мегамира, макромира и микромира; владение приёмами естественно-научных наблюдений, опытов исследований и оценки достоверности полученных результатов;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 сообщениям СМИ, содержащим научную информацию;</w:t>
      </w:r>
    </w:p>
    <w:p w:rsidR="00C8181C" w:rsidRPr="00C8181C" w:rsidRDefault="00C8181C" w:rsidP="00C818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сформированность умений понимать значимость 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 определённой системой ценностей.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9.5. Физическая культура, экология и основы безопасности жизнедеятельности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учебных предметов «Физическая культура», «Экология» и «Основы безопасности жизнедеятельности» должно обеспечить: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экологического мышления, навыков здорового, безопасного и экологически целесооборазного образа жизни, понимание рисков и угроз современного мира;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правил и владение навыками поведения в опасных и чрезвычайных ситуациях природного, социального и техногенного характера;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действовать индивидуально и в группе в опасных и чрезвычайных ситуациях.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 (базовый уровень) – требования к предметным результатам освоения базового курса физической культуры должны отражать:</w:t>
      </w:r>
    </w:p>
    <w:p w:rsidR="00C8181C" w:rsidRPr="00C8181C" w:rsidRDefault="00C8181C" w:rsidP="00C8181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C8181C" w:rsidRPr="00C8181C" w:rsidRDefault="00C8181C" w:rsidP="00C8181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</w:t>
      </w:r>
    </w:p>
    <w:p w:rsidR="00C8181C" w:rsidRPr="00C8181C" w:rsidRDefault="00C8181C" w:rsidP="00C8181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C8181C" w:rsidRPr="00C8181C" w:rsidRDefault="00C8181C" w:rsidP="00C8181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C8181C" w:rsidRPr="00C8181C" w:rsidRDefault="00C8181C" w:rsidP="00C8181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владение техническими приёмами и двигательными действиями базовых видов спорта, активное применение их в игровой и соревновательной деятельности.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«Экология» (базовый уровень) – требования к предметным результатам освоения интегрированного учебного предмета «Экология» должны отражать:</w:t>
      </w:r>
    </w:p>
    <w:p w:rsidR="00C8181C" w:rsidRPr="00C8181C" w:rsidRDefault="00C8181C" w:rsidP="00C8181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«человек–общество–природа»; </w:t>
      </w:r>
    </w:p>
    <w:p w:rsidR="00C8181C" w:rsidRPr="00C8181C" w:rsidRDefault="00C8181C" w:rsidP="00C8181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сформированность экологического мышления и способности учитывать и оценивать экологические последствия в разных сферах </w:t>
      </w:r>
      <w:r w:rsidRPr="00C8181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деятельности; </w:t>
      </w:r>
    </w:p>
    <w:p w:rsidR="00C8181C" w:rsidRPr="00C8181C" w:rsidRDefault="00C8181C" w:rsidP="00C8181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умениями применять экологические знания в жизненных ситуациях, связанных с выполнением типичных социальных ролей;</w:t>
      </w:r>
    </w:p>
    <w:p w:rsidR="00C8181C" w:rsidRPr="00C8181C" w:rsidRDefault="00C8181C" w:rsidP="00C8181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C8181C" w:rsidRPr="00C8181C" w:rsidRDefault="00C8181C" w:rsidP="00C8181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C8181C" w:rsidRPr="00C8181C" w:rsidRDefault="00C8181C" w:rsidP="00C8181C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6) сформированность способности к выполнению проектов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 ориентированной социальной деятельности, </w:t>
      </w:r>
      <w:r w:rsidRPr="00C8181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связанных с экологической безопасностью окружающей среды, здоровьем людей и повышением их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</w:t>
      </w:r>
      <w:r w:rsidRPr="00C8181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ой культуры.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безопасности жизнедеятельности» (базовый уровень) – требования к предметным результатам освоения базового курса основ безопасности жизнедеятельности должны отражать: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знание распространённых опасных и чрезвычайных ситуаций природного, техногенного и социального характера;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8) 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9) 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несения службы и воинские ритуалы, строевая, огневая и тактическая подготовка;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C8181C" w:rsidRPr="00C8181C" w:rsidRDefault="00C8181C" w:rsidP="00C818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 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 Учебные предметы,</w:t>
      </w:r>
      <w:r w:rsidRPr="00C81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курсы</w:t>
      </w: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выбору обучающихся, предлагаемые образовательным учреждением, в том числе учитывающие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специфику и возможности образовательного учреждения.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дополнительных учебных предметов, курсов по выбору обучающихся должно обеспечить: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индивидуальных запросов обучающихся;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общеобразовательную, общекультурную составляющую данной ступени общего образования;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самообразования и самопроектирования;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изучения дополнительных учебных предметов, курсов по выбору обучающихся должны отражать: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 саморазвитию и профессиональному самоопределению;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овладение систематическими знаниями и приобретение опыта осуществления целесообразной и результативной деятельности;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обеспечение академической мобильности и (или) возможности поддерживать избранное направление образования;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обеспечение профессиональной ориентации обучающихся.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11.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проект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особую форму организации деятельности обучающихся (учебное исследование или учебный проект).</w:t>
      </w:r>
    </w:p>
    <w:p w:rsidR="00C8181C" w:rsidRPr="00C8181C" w:rsidRDefault="00C8181C" w:rsidP="00C8181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181C" w:rsidRPr="00C8181C" w:rsidRDefault="00C8181C" w:rsidP="00C8181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индивидуального проекта должны отражать:</w:t>
      </w:r>
    </w:p>
    <w:p w:rsidR="00C8181C" w:rsidRPr="00C8181C" w:rsidRDefault="00C8181C" w:rsidP="00C8181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C8181C" w:rsidRPr="00C8181C" w:rsidRDefault="00C8181C" w:rsidP="00C8181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C8181C" w:rsidRPr="00C8181C" w:rsidRDefault="00C8181C" w:rsidP="00C8181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8181C" w:rsidRPr="00C8181C" w:rsidRDefault="00C8181C" w:rsidP="00C8181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8181C" w:rsidRPr="00C8181C" w:rsidRDefault="00C8181C" w:rsidP="00C8181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проект выполняется обучающимся в течение одного или двух лет в рамках учебного времени, специально отведённого учебным планом, и 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быть представлен в виде завершённого учебного исследования или разработанного проекта: информационного,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творческого, социального, прикладного, инновационного, конструкторского, инженерного.</w:t>
      </w:r>
    </w:p>
    <w:p w:rsidR="00C8181C" w:rsidRPr="00C8181C" w:rsidRDefault="00C8181C" w:rsidP="00C8181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_Toc240180806"/>
      <w:bookmarkStart w:id="47" w:name="_Toc240115655"/>
      <w:bookmarkStart w:id="48" w:name="_Toc239159007"/>
      <w:bookmarkStart w:id="49" w:name="_Toc239158828"/>
      <w:bookmarkStart w:id="50" w:name="_Toc237402269"/>
      <w:bookmarkStart w:id="51" w:name="_Toc237402132"/>
      <w:bookmarkStart w:id="52" w:name="_Toc237401792"/>
      <w:bookmarkStart w:id="53" w:name="_Toc237345058"/>
      <w:bookmarkStart w:id="54" w:name="_Toc237345029"/>
      <w:bookmarkStart w:id="55" w:name="_Toc237345012"/>
      <w:bookmarkStart w:id="56" w:name="_Toc237326437"/>
      <w:bookmarkStart w:id="57" w:name="_Toc226190360"/>
      <w:bookmarkStart w:id="58" w:name="_Toc226190310"/>
      <w:bookmarkStart w:id="59" w:name="_Toc226190154"/>
      <w:bookmarkStart w:id="60" w:name="_Toc225319446"/>
      <w:bookmarkStart w:id="61" w:name="_Toc224642151"/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C81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Требования Стандарта к результатам освоения основной образовательной программы </w:t>
      </w: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педагогических работников, образовательных учреждений. </w:t>
      </w:r>
    </w:p>
    <w:p w:rsidR="00C8181C" w:rsidRPr="00C8181C" w:rsidRDefault="00C8181C" w:rsidP="00C8181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обучающимися основной образовательной программы завершается обязательной государственной (итоговой) аттестацией выпускников. </w:t>
      </w: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Государственная (итоговая) аттестация обучающихся проводится по всем изучавшимся учебным предметам. </w:t>
      </w:r>
    </w:p>
    <w:p w:rsidR="00C8181C" w:rsidRPr="00C8181C" w:rsidRDefault="00C8181C" w:rsidP="00C8181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(итоговая) аттестация обучающихся, освоивших основную образовательную программу, проводится в </w:t>
      </w:r>
      <w:hyperlink r:id="rId7" w:history="1">
        <w:r w:rsidRPr="00C818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форме</w:t>
        </w:r>
      </w:hyperlink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экзамена по окончании 11 класса в обязательном порядке по учебным предметам: </w:t>
      </w:r>
    </w:p>
    <w:p w:rsidR="00C8181C" w:rsidRPr="00C8181C" w:rsidRDefault="00C8181C" w:rsidP="00C8181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 и литература»;</w:t>
      </w:r>
    </w:p>
    <w:p w:rsidR="00C8181C" w:rsidRPr="00C8181C" w:rsidRDefault="00C8181C" w:rsidP="00C8181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«Математика: алгебра и начала анализа, геометрия»;</w:t>
      </w:r>
    </w:p>
    <w:p w:rsidR="00C8181C" w:rsidRPr="00C8181C" w:rsidRDefault="00C8181C" w:rsidP="00C8181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«Иностранный язык». </w:t>
      </w:r>
    </w:p>
    <w:p w:rsidR="00C8181C" w:rsidRPr="00C8181C" w:rsidRDefault="00C8181C" w:rsidP="00C8181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может самостоятельно выбрать уровень (базовый или углубленный), в соответствии с которым будет проводиться государственная (итоговая) аттестация в форме единого государственного экзамена.</w:t>
      </w:r>
    </w:p>
    <w:p w:rsidR="00C8181C" w:rsidRPr="00C8181C" w:rsidRDefault="00C8181C" w:rsidP="00C8181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Допускается прохождение обучающимися государственной (итоговой) аттестации по завершению изучения отдельных учебных предметов на базовом уровне после 10 класса.</w:t>
      </w:r>
    </w:p>
    <w:p w:rsidR="00C8181C" w:rsidRPr="00C8181C" w:rsidRDefault="00C8181C" w:rsidP="00C81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1C" w:rsidRPr="00C8181C" w:rsidRDefault="00C8181C" w:rsidP="00C81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48"/>
          <w:szCs w:val="4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Pr="00C8181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Требования к структуре основной образовательной программы</w:t>
      </w:r>
      <w:r w:rsidRPr="00C8181C">
        <w:rPr>
          <w:rFonts w:ascii="Times New Roman" w:eastAsia="Times New Roman" w:hAnsi="Times New Roman" w:cs="Times New Roman"/>
          <w:smallCaps/>
          <w:color w:val="000000"/>
          <w:sz w:val="48"/>
          <w:szCs w:val="48"/>
          <w:lang w:eastAsia="ru-RU"/>
        </w:rPr>
        <w:t xml:space="preserve"> </w:t>
      </w:r>
    </w:p>
    <w:p w:rsidR="00C8181C" w:rsidRPr="00C8181C" w:rsidRDefault="00C8181C" w:rsidP="00C81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48"/>
          <w:szCs w:val="48"/>
          <w:lang w:eastAsia="ru-RU"/>
        </w:rPr>
      </w:pP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_Toc239158834"/>
      <w:bookmarkStart w:id="63" w:name="_Toc239159013"/>
      <w:bookmarkStart w:id="64" w:name="_Toc240115661"/>
      <w:bookmarkStart w:id="65" w:name="_Toc240180812"/>
      <w:bookmarkStart w:id="66" w:name="_Toc226190164"/>
      <w:bookmarkStart w:id="67" w:name="_Toc226190320"/>
      <w:bookmarkStart w:id="68" w:name="_Toc226190370"/>
      <w:bookmarkStart w:id="69" w:name="_Toc237326446"/>
      <w:bookmarkStart w:id="70" w:name="_Toc237336339"/>
      <w:bookmarkStart w:id="71" w:name="_Toc237336434"/>
      <w:bookmarkStart w:id="72" w:name="_Toc237345037"/>
      <w:bookmarkStart w:id="73" w:name="_Toc237345066"/>
      <w:bookmarkStart w:id="74" w:name="_Toc237401800"/>
      <w:bookmarkStart w:id="75" w:name="_Toc237402140"/>
      <w:bookmarkStart w:id="76" w:name="_Toc237402277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C8181C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Основная образовательная программа определяет цели, задачи, планируемые результаты, содержание и организацию образовательного процесса на ступени среднего (полного)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</w:t>
      </w:r>
      <w:r w:rsidRPr="00C8181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5"/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81C" w:rsidRPr="00C8181C" w:rsidRDefault="00C8181C" w:rsidP="00C81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Внеурочная деятельность</w:t>
      </w:r>
      <w:r w:rsidRPr="00C818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по направлениям развития личности (духовно-нравственное, спортивно-оздоровительное, социальное, общеинтеллектуальное, общекультурное) в таких формах, как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в других формах, отличных от урочной, на добровольной основе в соответствии с выбором участников образовательного процесса.</w:t>
      </w:r>
    </w:p>
    <w:p w:rsidR="00C8181C" w:rsidRPr="00C8181C" w:rsidRDefault="00C8181C" w:rsidP="00C81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Основная образовательная программа должна содержать три раздела: целевой, содержательный и организационный.</w:t>
      </w:r>
    </w:p>
    <w:p w:rsidR="00C8181C" w:rsidRPr="00C8181C" w:rsidRDefault="00C8181C" w:rsidP="00C8181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Целевой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должен определять общее назначение, цели, задачи, планируемые  результаты реализации основной образовательной программы,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способы определения достижения этих целей и результатов и включать: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обучающимися основной образовательной программы;</w:t>
      </w:r>
    </w:p>
    <w:p w:rsidR="00C8181C" w:rsidRPr="00C8181C" w:rsidRDefault="00C8181C" w:rsidP="00C8181C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оценки результатов освоения основной образовательной программы.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 должен определять общее содержание среднего (полного)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развития универсальных учебных действий на ступени среднего (полного) общего образования, включающую формирование компетенций обучающихся в области учебно-исследовательской и проектной деятельности;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и курсов внеурочной деятельности;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воспитания и социализации обучающихся на ступени среднего (полного)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Arial" w:eastAsia="Times New Roman" w:hAnsi="Arial" w:cs="Arial"/>
          <w:szCs w:val="28"/>
          <w:lang w:eastAsia="ru-RU"/>
        </w:rPr>
        <w:t xml:space="preserve">программу коррекционной работы, включающую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Pr="00C8181C">
        <w:rPr>
          <w:rFonts w:ascii="Arial" w:eastAsia="Times New Roman" w:hAnsi="Arial" w:cs="Arial"/>
          <w:szCs w:val="28"/>
          <w:lang w:eastAsia="ru-RU"/>
        </w:rPr>
        <w:t>работы с обучающимися с ограниченными возможностями здоровья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инвалидами.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Организационный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определять общие рамки организации образовательного процесса, а также механизмы реализации основной образовательной программы.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должен включать: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среднего (полного) общего образования как один из основных механизмов реализации основной образовательной программы;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разрабатывается на основе  примерной основной образовательной программы среднего (полного) общего образования.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Основная образовательная программа содержит обязательную часть и часть, формируемую участниками образовательного процесса.</w:t>
      </w:r>
      <w:r w:rsidRPr="00C81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81C">
        <w:rPr>
          <w:rFonts w:ascii="Times New Roman" w:eastAsia="Times New Roman" w:hAnsi="Times New Roman" w:cs="Times New Roman"/>
          <w:sz w:val="28"/>
          <w:szCs w:val="28"/>
        </w:rPr>
        <w:t>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учреждениях, имеющих государственную аккредитацию и реализующих основную образовательную программу.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основной образовательной программы определяет содержание образования общенациональной значимости и составляет </w:t>
      </w:r>
      <w:r w:rsidRPr="00C8181C">
        <w:rPr>
          <w:rFonts w:ascii="Times New Roman" w:eastAsia="Times New Roman" w:hAnsi="Times New Roman" w:cs="Times New Roman"/>
          <w:sz w:val="28"/>
          <w:szCs w:val="28"/>
        </w:rPr>
        <w:t>2/3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часть, формируемая участниками образовательного процесса, – </w:t>
      </w:r>
      <w:r w:rsidRPr="00C8181C">
        <w:rPr>
          <w:rFonts w:ascii="Times New Roman" w:eastAsia="Times New Roman" w:hAnsi="Times New Roman" w:cs="Times New Roman"/>
          <w:sz w:val="28"/>
          <w:szCs w:val="28"/>
        </w:rPr>
        <w:t>1/3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объёма основной образовательной программы. </w:t>
      </w:r>
    </w:p>
    <w:p w:rsidR="00C8181C" w:rsidRPr="00C8181C" w:rsidRDefault="00C8181C" w:rsidP="00C8181C">
      <w:pPr>
        <w:tabs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C8181C" w:rsidRPr="00C8181C" w:rsidRDefault="00C8181C" w:rsidP="00C8181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предметы, курсы, обеспечивающие различные интересы обучающихся, в том числе этнокультурные;</w:t>
      </w:r>
    </w:p>
    <w:p w:rsidR="00C8181C" w:rsidRPr="00C8181C" w:rsidRDefault="00C8181C" w:rsidP="00C8181C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деятельность.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 </w:t>
      </w:r>
    </w:p>
    <w:p w:rsidR="00C8181C" w:rsidRPr="00C8181C" w:rsidRDefault="00C8181C" w:rsidP="00C8181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Учебный(ые) план(ы) образовательного учреждения и план(ы) внеурочной деятельности образовательного учреждения являются основными механизмами реализации основной образовательной программы.</w:t>
      </w:r>
    </w:p>
    <w:p w:rsidR="00C8181C" w:rsidRPr="00C8181C" w:rsidRDefault="00C8181C" w:rsidP="00C8181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Основная образовательная программа должна быть преемственной по отношению к основной образовательной программе основного общего образования. </w:t>
      </w:r>
    </w:p>
    <w:p w:rsidR="00C8181C" w:rsidRPr="00C8181C" w:rsidRDefault="00C8181C" w:rsidP="00C8181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77" w:name="_Toc237326438"/>
      <w:bookmarkStart w:id="78" w:name="_Toc237336331"/>
      <w:bookmarkStart w:id="79" w:name="_Toc237336426"/>
      <w:bookmarkStart w:id="80" w:name="_Toc237345013"/>
      <w:bookmarkStart w:id="81" w:name="_Toc237345030"/>
      <w:bookmarkStart w:id="82" w:name="_Toc237345059"/>
      <w:bookmarkStart w:id="83" w:name="_Toc237401793"/>
      <w:bookmarkStart w:id="84" w:name="_Toc237402133"/>
      <w:bookmarkStart w:id="85" w:name="_Toc237402270"/>
      <w:bookmarkStart w:id="86" w:name="_Toc239158829"/>
      <w:bookmarkStart w:id="87" w:name="_Toc239159008"/>
      <w:bookmarkStart w:id="88" w:name="_Toc240115656"/>
      <w:bookmarkStart w:id="89" w:name="_Toc240180807"/>
      <w:bookmarkStart w:id="90" w:name="_Toc226190155"/>
      <w:bookmarkStart w:id="91" w:name="_Toc226190311"/>
      <w:bookmarkStart w:id="92" w:name="_Toc226190361"/>
      <w:r w:rsidRPr="00C81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18. </w:t>
      </w:r>
      <w:r w:rsidRPr="00C8181C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Требования к разделам </w:t>
      </w:r>
      <w:r w:rsidRPr="00C81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основной образовательной программы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C81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18.1. Целевой раздел основной образовательной программы:</w:t>
      </w:r>
    </w:p>
    <w:p w:rsidR="00C8181C" w:rsidRPr="00C8181C" w:rsidRDefault="00C8181C" w:rsidP="00C8181C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bookmarkStart w:id="93" w:name="_Toc237326439"/>
      <w:bookmarkStart w:id="94" w:name="_Toc237336332"/>
      <w:bookmarkStart w:id="95" w:name="_Toc237336427"/>
      <w:bookmarkStart w:id="96" w:name="_Toc237345031"/>
      <w:bookmarkStart w:id="97" w:name="_Toc237345060"/>
      <w:bookmarkStart w:id="98" w:name="_Toc237401794"/>
      <w:bookmarkStart w:id="99" w:name="_Toc237402134"/>
      <w:bookmarkStart w:id="100" w:name="_Toc237402271"/>
      <w:bookmarkStart w:id="101" w:name="_Toc239158830"/>
      <w:bookmarkStart w:id="102" w:name="_Toc239159009"/>
      <w:bookmarkStart w:id="103" w:name="_Toc240115657"/>
      <w:bookmarkStart w:id="104" w:name="_Toc240180808"/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18.1.1. Пояснительная запис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bookmarkEnd w:id="101"/>
      <w:bookmarkEnd w:id="102"/>
      <w:bookmarkEnd w:id="103"/>
      <w:bookmarkEnd w:id="104"/>
      <w:r w:rsidRPr="00C8181C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ru-RU"/>
        </w:rPr>
        <w:t xml:space="preserve"> </w:t>
      </w:r>
      <w:r w:rsidRPr="00C818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должна раскрывать:</w:t>
      </w:r>
    </w:p>
    <w:p w:rsidR="00C8181C" w:rsidRPr="00C8181C" w:rsidRDefault="00C8181C" w:rsidP="00C8181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цели и задачи реализации основной образовательной программы,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C8181C" w:rsidRPr="00C8181C" w:rsidRDefault="00C8181C" w:rsidP="00C8181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 принципы и подходы к формированию основной образовательной программы;</w:t>
      </w:r>
    </w:p>
    <w:p w:rsidR="00C8181C" w:rsidRPr="00C8181C" w:rsidRDefault="00C8181C" w:rsidP="00C818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общую характеристику основной образовательной программы;</w:t>
      </w:r>
    </w:p>
    <w:p w:rsidR="00C8181C" w:rsidRPr="00C8181C" w:rsidRDefault="00C8181C" w:rsidP="00C818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общие подходы к организации внеурочной деятельности.</w:t>
      </w:r>
    </w:p>
    <w:p w:rsidR="00C8181C" w:rsidRPr="00C8181C" w:rsidRDefault="00C8181C" w:rsidP="00C8181C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18.1.2. Планируемые результаты освоения обучающимися основной образовательной программы должны:</w:t>
      </w:r>
    </w:p>
    <w:p w:rsidR="00C8181C" w:rsidRPr="00C8181C" w:rsidRDefault="00C8181C" w:rsidP="00C8181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C8181C" w:rsidRPr="00C8181C" w:rsidRDefault="00C8181C" w:rsidP="00C8181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являться 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содержательной и критериальной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разработки рабочих программ учебных предметов, курсов,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 курсов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внеурочной деятельности, программ развития универсальных учебных действий, воспитания и социализации, а также для системы оценки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освоения обучающимися основной образовательной программы в соответствии с 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требованиями Стандарта.</w:t>
      </w:r>
    </w:p>
    <w:p w:rsidR="00C8181C" w:rsidRPr="00C8181C" w:rsidRDefault="00C8181C" w:rsidP="00C8181C">
      <w:pPr>
        <w:tabs>
          <w:tab w:val="left" w:pos="709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планируемых результатов освоения основной образовательной программы должны отражать требования Стандарта,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специфику образовательного процесса (в частности, специфику целей изучения отдельных учебных предметов), соответствовать возрастным возможностям обучающихся.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основной 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образовательном процессе, так и с позиций оценки достижения этих результатов.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работников, образовательных учреждений.</w:t>
      </w:r>
    </w:p>
    <w:p w:rsidR="00C8181C" w:rsidRPr="00C8181C" w:rsidRDefault="00C8181C" w:rsidP="00C8181C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18.1.3.  Система оценки достижения планируемых результатов освоения основной образовательной программы должна: 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ориентировать образовательный процесс на реализацию требований к результатам освоения основной образовательной программы;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обеспечивать оценку динамики индивидуальных достижений обучающихся в процессе освоения основной общеобразовательной программы;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предусматривать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наблюдения);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среднего (полного) общего образования, при оценке деятельности образовательного учреждения, педагогических работников. 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достижения планируемых результатов освоения основной образовательной программы должна включать описание: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организации и форм представления и учёта результатов промежуточной аттестации обучающихся в рамках урочной и внеурочной деятельности; 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организации, содержания и критериев оценки результатов по учебным предметам, выносимым на государственную (итоговую) аттестацию; 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организации, критериев оценки и форм представления и учёта результатов оценки учебно-исследовательской и проектной деятельности обучающихся.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18.2. Содержательный раздел основной образовательной программы: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 Программа развития универсальных учебных действий на ступени среднего (полного) общего образования (далее – Программа) должна быть направлена на: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освоения обучающимися основной образовательной программы, а также усвоения знаний и учебных действий;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обеспечивать: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способности к самопознанию, саморазвитию и самоопределению;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общекультурного, личностного и познавательного развития обучающихся;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</w:t>
      </w:r>
      <w:r w:rsidRPr="00C8181C">
        <w:rPr>
          <w:rFonts w:ascii="Times New Roman" w:eastAsia="Times New Roman" w:hAnsi="Times New Roman" w:cs="Arial"/>
          <w:sz w:val="28"/>
          <w:szCs w:val="28"/>
          <w:lang w:eastAsia="ru-RU"/>
        </w:rPr>
        <w:t>возможность получения практико-ориентированного результата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практическую направленность проводимых исследований и индивидуальных проектов;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Calibri"/>
          <w:sz w:val="28"/>
          <w:szCs w:val="28"/>
          <w:lang w:eastAsia="ru-RU"/>
        </w:rPr>
        <w:t>возможность практического использования приобретённых обучающимися коммуникативных навыков, навыков целеполагания, планирования и самоконтроля;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подготовку к осознанному выбору дальнейшего образования и профессиональной деятельности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должна содержать: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её роли в реализации требований Стандарта;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образовательного процесса;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типовые задачи по формированию универсальных учебных действий;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описание особенностей учебно-исследовательской и проектной деятельности обучающихся;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описание основных направлений учебно-исследовательской и проектной деятельности обучающихся;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8) методику и инструментарий оценки успешности освоения и применения обучающимися универсальных учебных действий.</w:t>
      </w:r>
    </w:p>
    <w:p w:rsidR="00C8181C" w:rsidRPr="00C8181C" w:rsidRDefault="00C8181C" w:rsidP="00C8181C">
      <w:pPr>
        <w:keepNext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18.2.2.</w:t>
      </w:r>
      <w:r w:rsidRPr="00C8181C">
        <w:rPr>
          <w:rFonts w:ascii="Arial" w:eastAsia="Times New Roman" w:hAnsi="Arial" w:cs="Arial"/>
          <w:bCs/>
          <w:sz w:val="28"/>
          <w:szCs w:val="28"/>
          <w:lang w:eastAsia="ru-RU"/>
        </w:rPr>
        <w:t> 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отдельных учебных предметов, курсов и курсов внеурочной деятельности должны быть направлены на достижение планируемых результатов освоения основной образовательной программы. 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должны содержать: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пояснительную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записку, в которой конкретизируются общие цели среднего (полного) общего образования с учётом специфики учебного предмета;</w:t>
      </w:r>
    </w:p>
    <w:p w:rsidR="00C8181C" w:rsidRPr="00C8181C" w:rsidRDefault="00C8181C" w:rsidP="00C8181C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общую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характеристику учебного предмета, курса;</w:t>
      </w:r>
    </w:p>
    <w:p w:rsidR="00C8181C" w:rsidRPr="00C8181C" w:rsidRDefault="00C8181C" w:rsidP="00C8181C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описание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места учебного предмета, курса в учебном плане;</w:t>
      </w:r>
    </w:p>
    <w:p w:rsidR="00C8181C" w:rsidRPr="00C8181C" w:rsidRDefault="00C8181C" w:rsidP="00C8181C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личностные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метапредметные и предметные результаты освоения конкретного учебного предмета, курса;</w:t>
      </w:r>
    </w:p>
    <w:p w:rsidR="00C8181C" w:rsidRPr="00C8181C" w:rsidRDefault="00C8181C" w:rsidP="00C8181C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содержание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учебного предмета, курса;</w:t>
      </w:r>
    </w:p>
    <w:p w:rsidR="00C8181C" w:rsidRPr="00C8181C" w:rsidRDefault="00C8181C" w:rsidP="00C8181C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тематическое планирование с определением основных видов учебной деятельности обучающихся;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описание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учебно-методического и материально-технического обеспечения образовательного процесса.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Программы учебных предметов, курсов должны учитывать необходимость развития у обучающихся компетентности в области использования информационно-коммуникационных технологий.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курсов внеурочной деятельности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должны содержать: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пояснительную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деятельности;</w:t>
      </w:r>
    </w:p>
    <w:p w:rsidR="00C8181C" w:rsidRPr="00C8181C" w:rsidRDefault="00C8181C" w:rsidP="00C8181C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общую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характеристику курса внеурочной деятельности;</w:t>
      </w:r>
    </w:p>
    <w:p w:rsidR="00C8181C" w:rsidRPr="00C8181C" w:rsidRDefault="00C8181C" w:rsidP="00C8181C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личностные и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метапредметные результаты освоения курса внеурочной деятельности;</w:t>
      </w:r>
    </w:p>
    <w:p w:rsidR="00C8181C" w:rsidRPr="00C8181C" w:rsidRDefault="00C8181C" w:rsidP="00C8181C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содержание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курса внеурочной деятельности;</w:t>
      </w:r>
    </w:p>
    <w:p w:rsidR="00C8181C" w:rsidRPr="00C8181C" w:rsidRDefault="00C8181C" w:rsidP="00C8181C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тематическое планирование с определением основных видов внеурочной деятельности обучающихся;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описание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учебно-методического и материально-технического обеспечения курса внеурочной деятельности.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18.2.3. Программа 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воспитания и социализации 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обучающихся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ступени среднего (полного)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обеспечивать: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образовательная организация,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содержать: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цель и задачи духовно-нравственного развития, воспитания, социализации обучающихся на ступени среднего (полного) общего образования;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основные направления и ценностные основы духовно-нравственного развития, воспитания и социализации;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модель организации работы по духовно-нравственному развитию, воспитанию и социализации обучающихся;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описание форм и методов организации социально значимой деятельности обучающихся;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описание основных технологий взаимодействия и сотрудничества субъектов воспитательного процесса и социальных институтов;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описание методов и форм профессиональной ориентации в образовательном учреждении;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8) 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описание форм и методов повышения педагогической культуры родителей (законных представителей) обучающихся;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 экологически целесообразного образа жизни;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критерии и показатели эффективности деятельности образовательного учреждения по обеспечению воспитания и социализации обучающихся.</w:t>
      </w:r>
    </w:p>
    <w:p w:rsidR="00C8181C" w:rsidRPr="00C8181C" w:rsidRDefault="00C8181C" w:rsidP="00C8181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18.2.4. </w:t>
      </w:r>
      <w:r w:rsidRPr="00C818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Программа </w:t>
      </w:r>
      <w:r w:rsidRPr="00C8181C">
        <w:rPr>
          <w:rFonts w:ascii="Arial" w:eastAsia="Times New Roman" w:hAnsi="Arial" w:cs="Arial"/>
          <w:bCs/>
          <w:szCs w:val="28"/>
          <w:lang w:eastAsia="ru-RU"/>
        </w:rPr>
        <w:t>коррекционной</w:t>
      </w:r>
      <w:r w:rsidRPr="00C8181C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C818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работы (далее – Программа) должна быть направлена на создание комплексного психолого-медико-педагогического сопровождения обучающихся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состояния их здоровья и особенностей психофизического развития,</w:t>
      </w:r>
      <w:r w:rsidRPr="00C818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программы.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носить комплексный характер и обеспечивать:</w:t>
      </w:r>
    </w:p>
    <w:p w:rsidR="00C8181C" w:rsidRPr="00C8181C" w:rsidRDefault="00C8181C" w:rsidP="00C8181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обучающихся с особыми образовательными потребностями, а также попавших в трудную жизненную ситуацию;</w:t>
      </w:r>
    </w:p>
    <w:p w:rsidR="00C8181C" w:rsidRPr="00C8181C" w:rsidRDefault="00C8181C" w:rsidP="00C8181C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образовательном учреждении;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учётом состояния здоровья и особенностей психофизического развития таких обучающихся, психолого-медико-педагогической поддержки и сопровождения в условиях образовательного процесса;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специальных условий обучения и воспитания обучающихся с ограниченными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уровня.</w:t>
      </w:r>
    </w:p>
    <w:p w:rsidR="00C8181C" w:rsidRPr="00C8181C" w:rsidRDefault="00C8181C" w:rsidP="00C8181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должна содержать:</w:t>
      </w:r>
    </w:p>
    <w:p w:rsidR="00C8181C" w:rsidRPr="00C8181C" w:rsidRDefault="00C8181C" w:rsidP="00C8181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 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на ступени среднего (полного) общего образования;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систему комплексного психолого-медико-социального сопровождения и поддержки обучающихся </w:t>
      </w:r>
      <w:r w:rsidRPr="00C818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особыми образовательными потребностями, в том числе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 и инвалидов;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планируемые результаты работы с обучающимися </w:t>
      </w:r>
      <w:r w:rsidRPr="00C818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особыми образовательными потребностями, в том числе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 и инвалидами.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18.3. Организационный раздел основной образовательной программы: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18.3.1. Учебный план среднего (полного) общего образования (далее – учебный план) является одним из основных механизмов, обеспечивающих </w:t>
      </w:r>
      <w:r w:rsidRPr="00C818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обучающимися результатов освоения основной образовательной программы в соответствии с требованиями Стандарта.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C8181C" w:rsidRPr="00C8181C" w:rsidRDefault="00C8181C" w:rsidP="00C8181C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предусмотренных законодательством Российской Федерации в области образования</w:t>
      </w:r>
      <w:r w:rsidRPr="00C8181C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footnoteReference w:id="6"/>
      </w: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 обеспечивает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изучения родного (нерусского) языка</w:t>
      </w: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81C" w:rsidRPr="00C8181C" w:rsidRDefault="00C8181C" w:rsidP="00C8181C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Учебный план определяет:</w:t>
      </w:r>
    </w:p>
    <w:p w:rsidR="00C8181C" w:rsidRPr="00C8181C" w:rsidRDefault="00C8181C" w:rsidP="00C8181C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освоения основной образовательной программы среднего (полного) общего образования – 2 года</w:t>
      </w:r>
      <w:r w:rsidRPr="00C8181C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footnoteReference w:id="7"/>
      </w: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181C" w:rsidRPr="00C8181C" w:rsidRDefault="00C8181C" w:rsidP="00C8181C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учебных занятий за 2 года на одного обучающегося – не менее 2170 часов и не более 2590 часов (не более 37 часов в неделю).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предусматривает изучение обязательных учебных предметов: учебных предметов по выбору</w:t>
      </w:r>
      <w:r w:rsidRPr="00C818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обязательных предметных областей, дополнительных учебных предметов, курсов по выбору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18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общих для включения во все учебные планы учебных предметов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углубленном уровне.</w:t>
      </w:r>
    </w:p>
    <w:p w:rsidR="00C8181C" w:rsidRPr="00C8181C" w:rsidRDefault="00C8181C" w:rsidP="00C8181C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учебных планов образовательного учреждения, в том числе 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«Филология», включающая учебные предметы: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 и литература» (базовый и  углубленный уровни);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«Родной (нерусский) язык и литература» (базовый и углубленный уровни).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«Иностранные языки», включающая учебные предметы: 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«Иностранный язык» (базовый и углубленный уровни); 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«Второй иностранный язык» (базовый и углубленный уровни).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«Общественные науки», включающая учебные предметы: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«История» (базовый и углубленный уровни); 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«География» (базовый и углубленный уровни); 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«Экономика» (базовый и углубленный уровни); 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«Право» (базовый и углубленный уровни);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«Обществознание» (базовый уровень); 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«Россия в мире» (базовый уровень).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«Математика и информатика», включающая учебные предметы: 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«Математика: алгебра и начала математического анализа, геометрия» (базовый и углубленный уровни); 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«Информатика» (базовый и углубленный уровни).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«Естественные науки», включающая учебные предметы: 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«Физика» (базовый и углубленный уровни); 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«Химия» (базовый и углубленный уровни);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«Биология» (базовый и углубленный уровни);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«Естествознание» (базовый уровень).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«Физическая культура, экология и основы безопасности жизнедеятельности», включающая учебные предметы: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 (базовый уровень);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«Экология» (базовый уровень);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безопасности жизнедеятельности» (базовый уровень).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учебные планы могут быть включены дополнительные учебные предметы, курсы по выбору обучающихся, 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предлагаемые образовательным учреждением           (например, «Астрономия», «Искусство», «Психология», «Технология», «Дизайн», «История родного края», «Экология моего края») в соответствии со спецификой и возможностями образовательного учреждения.</w:t>
      </w:r>
    </w:p>
    <w:p w:rsidR="00C8181C" w:rsidRPr="00C8181C" w:rsidRDefault="00C8181C" w:rsidP="00C8181C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планы определяют состав и объём учебных предметов, курсов, а также их распределение по классам (годам) обучения. </w:t>
      </w:r>
    </w:p>
    <w:p w:rsidR="00C8181C" w:rsidRPr="00C8181C" w:rsidRDefault="00C8181C" w:rsidP="00C8181C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учебные предметы «Естествознание», «Обществознание», «Россия в мире», «Экология»,  дополнительные учебные предметы, курсы по выбору обучающихся;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профиля обучения и (или) индивидуальный учебный план должны содержать 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9(10) учебных предметов и предусматривать изучение </w:t>
      </w:r>
      <w:r w:rsidRPr="00C81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менее одного 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предмета из каждой предметной области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определенной настоящим Стандартом, в том числе </w:t>
      </w:r>
      <w:r w:rsidRPr="00C818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общими для включения во все учебные планы являются учебные предметы: «Русский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и 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жизнедеятельности».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учебный план профиля обучения (кроме универсального) должен содержать 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 3(4)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C8181C" w:rsidRPr="00C8181C" w:rsidRDefault="00C8181C" w:rsidP="00C818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должно быть предусмотрено выполнение обучающимися индивидуального(ых) проекта(ов).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18.3.2.</w:t>
      </w:r>
      <w:r w:rsidRPr="00C8181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является организационным механизмом реализации основной образовательной программы.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определяет состав и структуру направлений, формы организации, объём внеурочной деятельности обучающихся на ступени среднего (полного) общего образования (до 700 часов за два года обучения).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самостоятельно разрабатывает и утверждает план внеурочной деятельности.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18.3.3. 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условий реализации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условий должна учитывать организационную структуру образовательного учреждения, а также его взаимодействие с другими субъектами образовательной политики.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содержать: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необходимых изменений в имеющихся условиях в соответствии с основной образовательной программой среднего (полного) общего образования образовательного учреждения;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достижения целевых ориентиров в системе условий;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график (дорожную карту) по формированию необходимой системы условий;</w:t>
      </w:r>
    </w:p>
    <w:p w:rsidR="00C8181C" w:rsidRPr="00C8181C" w:rsidRDefault="00C8181C" w:rsidP="00C8181C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состоянием системы условий.</w:t>
      </w:r>
    </w:p>
    <w:p w:rsidR="00C8181C" w:rsidRPr="00C8181C" w:rsidRDefault="00C8181C" w:rsidP="00C81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48"/>
          <w:szCs w:val="4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81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181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Требования к условиям реализации основной образовательной программы</w:t>
      </w:r>
      <w:r w:rsidRPr="00C8181C">
        <w:rPr>
          <w:rFonts w:ascii="Times New Roman" w:eastAsia="Times New Roman" w:hAnsi="Times New Roman" w:cs="Times New Roman"/>
          <w:smallCaps/>
          <w:color w:val="000000"/>
          <w:sz w:val="48"/>
          <w:szCs w:val="48"/>
          <w:lang w:eastAsia="ru-RU"/>
        </w:rPr>
        <w:t xml:space="preserve"> </w:t>
      </w:r>
    </w:p>
    <w:p w:rsidR="00C8181C" w:rsidRPr="00C8181C" w:rsidRDefault="00C8181C" w:rsidP="00C8181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Результатом реализации указанных требований должно быть создание образовательной среды как совокупности условий: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достижение целей среднего (полного)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гарантирующих</w:t>
      </w:r>
      <w:r w:rsidRPr="00C8181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</w:t>
      </w:r>
      <w:r w:rsidRPr="00C8181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Pr="00C8181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психологического здоровья и социального благополучия обучающихся.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преемственных по отношению к основному общему образованию и соответствующих специфике образовательного процесса на ступени среднего (полного) общего образования, а также возрастным психофизическим особенностям развития обучающихся.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21. Условия реализации основной образовательной программы должны обеспечивать для участников образовательного процесса возможность: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одарёнными детьми, детьми с ограниченными возможностями здоровья и инвалидами;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личности, её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образовательный процесс,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одарёнными обучающимися, организации их развития в различных областях образовательной, творческой деятельности;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Вооружённых силах Российской Федерации;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индивидуального проекта всеми обучающимися в рамках учебного времени, специально отведённого учебным планом;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обучающихся в процессах преобразования социальной среды населённого пункта, разработки и реализации социальных проектов и программ;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опыта общественной деятельности, решения моральных дилемм и осуществления нравственного выбора;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образовательном процессе современных образовательных технологий;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содержания основной образовательной программы, методик и технологий её реализации в соответствии с динамикой развития системы образования, запросов обучающихся и их родителей (законных представителей) с учётом особенностей развития субъекта Российской Федерации;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кадровым условиям реализации основной образовательной программы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педагогических, руководящих и иных работников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реализующее основную образовательную программу, должно быть укомплектовано квалифицированными кадрами. Уровень квалификации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образовательного учреждения, реализующего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педагогических работников образовательных учреждений должна отражать: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компетентность в соответствующих предметных областях знания и методах обучения;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сформированность гуманистической позиции, позитивной направленности на педагогическую деятельность;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C8181C" w:rsidRPr="00C8181C" w:rsidRDefault="00C8181C" w:rsidP="00C8181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самоорганизованность, эмоциональную устойчивость.</w:t>
      </w:r>
    </w:p>
    <w:p w:rsidR="00C8181C" w:rsidRPr="00C8181C" w:rsidRDefault="00C8181C" w:rsidP="00C81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образовательного учреждения, не имеющие необходимого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должностных обязанностей уровня профессиональной подготовки, удостоверяемого документами об образовании, </w:t>
      </w: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пройти переподготовку с последующей аттестацией на соответствие занимаемой должности.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условия для успешной деятельности, позитивной мотивации, а также самомотивирования обучающихся;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 w:rsidR="00C8181C" w:rsidRPr="00C8181C" w:rsidRDefault="00C8181C" w:rsidP="00C8181C">
      <w:pPr>
        <w:tabs>
          <w:tab w:val="left" w:pos="1260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выявлять и отражать в основной образовательной программе специфику особых образовательных потребностей (включая региональные, национальные и (или) этнокультурные, </w:t>
      </w: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личностные, в </w:t>
      </w:r>
      <w:r w:rsidRPr="00C8181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том числе потребности одаренных</w:t>
      </w: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детей с ограниченными возможностями здоровья и детей-инвалидов);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 работ; проведение интерпретации результатов достижений обучающихся;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профессионального развития педагогических работников образовательного учреждения должна обеспечиваться освоением ими, в том числе посредством электронного обучения,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учреждениях, имеющих лицензию на осуществление образовательной деятельности по дополнительным профессиональным образовательным программам.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учреждении, реализующем основную образовательную программу, должны быть созданы условия для: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электронного обучения, применения дистанционных образовательных технологий, а также сетевого взаимодействия с образовательными учреждениями, обеспечивающими возможность восполнения недостающих кадровых ресурсов;</w:t>
      </w:r>
    </w:p>
    <w:p w:rsidR="00C8181C" w:rsidRPr="00C8181C" w:rsidRDefault="00C8181C" w:rsidP="00C8181C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образовательных учреждений;</w:t>
      </w:r>
    </w:p>
    <w:p w:rsidR="00C8181C" w:rsidRPr="00C8181C" w:rsidRDefault="00C8181C" w:rsidP="00C81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:rsidR="00C8181C" w:rsidRPr="00C8181C" w:rsidRDefault="00C8181C" w:rsidP="00C81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и качества педагогического труда;</w:t>
      </w:r>
    </w:p>
    <w:p w:rsidR="00C8181C" w:rsidRPr="00C8181C" w:rsidRDefault="00C8181C" w:rsidP="00C81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выявления, развития и использования потенциальных возможностей педагогических работников; </w:t>
      </w:r>
    </w:p>
    <w:p w:rsidR="00C8181C" w:rsidRPr="00C8181C" w:rsidRDefault="00C8181C" w:rsidP="00C81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мониторинга результатов педагогического труда;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выявления, развития и использования потенциальных возможностей педагогических работников;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мониторинга результатов педагогического труда.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условия реализации основной образовательной программы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государственные гарантии прав граждан на получение бесплатного общедоступного среднего (полного) общего образования;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реализацию обязательной части основной образовательной программы и части, формируемой участниками образовательного процесса, включая выполнение индивидуальных проектов и внеурочную деятельность;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структуру и объём расходов, необходимых для реализации основной образовательной программы, а также механизм их формирования.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Финансовое обеспечение реализации основной образовательной программы бюджетного и (или)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C8181C" w:rsidRPr="00C8181C" w:rsidRDefault="00C8181C" w:rsidP="00C81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учреждениях, а также в имеющих государственную аккредитацию негосударственных (частных) образовательных учреждениях и организациях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 Стандарта.</w:t>
      </w:r>
      <w:r w:rsidRPr="00C8181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8"/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 бюджетных ассигнований,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обучающегося в год, определяемый с учетом направленности образовательных программ, форм и профилей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урочную и внеурочную деятельность</w:t>
      </w:r>
      <w:r w:rsidRPr="00C8181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9"/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r w:rsidRPr="00C8181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10"/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бюджетным и (или)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</w:t>
      </w:r>
      <w:r w:rsidRPr="00C8181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11"/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Pr="00C8181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12"/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Материально-технические условия реализации основной образовательной программы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обеспечивать: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возможность достижения обучающимися установленных Стандартом требований к предметным, метапредметным и личностным результатам освоения основной образовательной программы;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соблюдение: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санитарно-гигиенических норм образовательного процесса (требования к 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C8181C" w:rsidRPr="00C8181C" w:rsidRDefault="00C8181C" w:rsidP="00C81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</w:t>
      </w:r>
      <w:r w:rsidRPr="00C818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помещений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норм и правил;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пожарной безопасности и электробезопасности;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транспортному обслуживанию обучающихся;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учреждений;</w:t>
      </w:r>
    </w:p>
    <w:p w:rsidR="00C8181C" w:rsidRPr="00C8181C" w:rsidRDefault="00C8181C" w:rsidP="00C81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сроков и необходимых объёмов текущего и капитального ремонта;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 организации всех видов урочной и внеурочной деятельности для всех участников образовательного процесса.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реализующее основную образовательную программу, должно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одарённых детей), административной и хозяйственной деятельности: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с автоматизированными рабочими местами обучающихся и педагогических работников;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 выбору обучающихся;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цеха и мастерские в соответствии с профилями обучения, </w:t>
      </w: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обеспечивающие условия труда в соответствии с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требованиями  к  безопасности условий труда работников, не достигших 18-летнего возраста</w:t>
      </w:r>
      <w:r w:rsidRPr="00C8181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13"/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актовые, спортивные и хореографические залы, спортивные сооружения (комплексы, залы, бассейны, стадионы, спортивные площадки, тиры, оснащённые игровым, спортивным оборудованием и инвентарём), автогородки;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</w:t>
      </w: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отвечающие санитарно-эпидемиологическим требованиям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Pr="00C818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4"/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медицинского назначения, </w:t>
      </w: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отвечающие санитарно-эпидемиологическим требованиям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организациям, осуществляющим медицинскую деятельность</w:t>
      </w:r>
      <w:r w:rsidRPr="00C8181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15"/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гардеробы, санузлы, места личной гигиены;</w:t>
      </w:r>
    </w:p>
    <w:p w:rsidR="00C8181C" w:rsidRPr="00C8181C" w:rsidRDefault="00C8181C" w:rsidP="00C8181C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(территорию) с необходимым набором оборудованных зон;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комплекты технического оснащения и оборудования, включая расходные материалы, обеспечивающие изучение учебных предметов, курсов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курсов внеурочной деятельности в соответствии с учебными планами и планами внеурочной деятельности;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мебель, офисное оснащение и хозяйственный инвентарь.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индивидуальных учебных планов обучающихся, осуществления самостоятельной познавательной деятельности обучающихся;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 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материальных и информационных объектов с использованием ручных инструментов и электроинструментов, применяемых в избранных для изучения распространённых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C8181C" w:rsidRPr="00C8181C" w:rsidRDefault="00C8181C" w:rsidP="00C8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личного опыта применения универсальных учебных действий в экологически ориентированной социальной деятельности, экологического мышления и экологической культуры;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исполнения, сочинения и аранжировки музыкальных произведений с применением традиционных народных и современных инструментов и цифровых технологий;</w:t>
      </w:r>
    </w:p>
    <w:p w:rsidR="00C8181C" w:rsidRPr="00C8181C" w:rsidRDefault="00C8181C" w:rsidP="00C81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C818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образовательного процесса, фиксирования его реализации в целом и на отдельных этапах; выявления и фиксирования динамики промежуточных и итоговых результатов;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 школьных печатных изданий, работы школьного сайта;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виды деятельности должны быть обеспечены расходными материалами.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Психолого-педагогические условия реализации основной образовательной программы должны обеспечивать: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содержания и форм организации образовательного процесса по отношению к ступени основного общего образования;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специфики возрастного психофизического развития обучающихся;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одарённых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 Информационно-методические условия реализации основной образовательной программы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обеспечиваться современной информационно-образовательной средой.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Информационно-образовательная среда образовательного учреждения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Информационно-образовательная среда образовательного учреждения должна обеспечивать: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информационно-методическую поддержку образовательного процесса;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организацию образовательного процесса и его ресурсного обеспечения;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организацию индивидуальной и групповой деятельности; мониторинг и фиксацию хода и результатов образовательного процесса;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здоровья обучающихся;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C8181C" w:rsidRPr="00C8181C" w:rsidRDefault="00C8181C" w:rsidP="00C818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органов, осуществляющих управление в сфере образования,  общественности), в том числе с применением дистанционных образовательных технологий; 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взаимодействие образовательного учреждения с другими образовательными учреждениями,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информационно-образовательной среды предполагает компетентность работников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 Учебно-методическое и информационное обеспечение реализации основной образовательной программы </w:t>
      </w: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Учебно-методическое и информационное обеспечение реализации основной образовательной программы должно включать: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печатными и электронными информационно-образовательными ресурсами по всем учебным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обучения, дополнительной литературой.</w:t>
      </w:r>
    </w:p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p w:rsidR="00C8181C" w:rsidRPr="00C8181C" w:rsidRDefault="00C8181C" w:rsidP="00C8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19" w:rsidRDefault="001E4819">
      <w:bookmarkStart w:id="105" w:name="_GoBack"/>
      <w:bookmarkEnd w:id="105"/>
    </w:p>
    <w:sectPr w:rsidR="001E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92" w:rsidRDefault="003C6F92" w:rsidP="00C8181C">
      <w:pPr>
        <w:spacing w:after="0" w:line="240" w:lineRule="auto"/>
      </w:pPr>
      <w:r>
        <w:separator/>
      </w:r>
    </w:p>
  </w:endnote>
  <w:endnote w:type="continuationSeparator" w:id="0">
    <w:p w:rsidR="003C6F92" w:rsidRDefault="003C6F92" w:rsidP="00C8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92" w:rsidRDefault="003C6F92" w:rsidP="00C8181C">
      <w:pPr>
        <w:spacing w:after="0" w:line="240" w:lineRule="auto"/>
      </w:pPr>
      <w:r>
        <w:separator/>
      </w:r>
    </w:p>
  </w:footnote>
  <w:footnote w:type="continuationSeparator" w:id="0">
    <w:p w:rsidR="003C6F92" w:rsidRDefault="003C6F92" w:rsidP="00C8181C">
      <w:pPr>
        <w:spacing w:after="0" w:line="240" w:lineRule="auto"/>
      </w:pPr>
      <w:r>
        <w:continuationSeparator/>
      </w:r>
    </w:p>
  </w:footnote>
  <w:footnote w:id="1">
    <w:p w:rsidR="00C8181C" w:rsidRDefault="00C8181C" w:rsidP="00C8181C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rStyle w:val="af0"/>
          <w:sz w:val="16"/>
          <w:szCs w:val="16"/>
        </w:rPr>
        <w:footnoteRef/>
      </w:r>
      <w:r>
        <w:rPr>
          <w:sz w:val="16"/>
          <w:szCs w:val="16"/>
        </w:rPr>
        <w:t xml:space="preserve"> Пункт 1 статьи 7 Закона Российской Федерации от 10 июля 1992 г. № 3266-1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6070; 2009 № 7, ст. 786; № 46, ст. 5419).</w:t>
      </w:r>
    </w:p>
  </w:footnote>
  <w:footnote w:id="2">
    <w:p w:rsidR="00C8181C" w:rsidRDefault="00C8181C" w:rsidP="00C8181C">
      <w:pPr>
        <w:pStyle w:val="dash041e0431044b0447043d044b0439"/>
        <w:ind w:firstLine="567"/>
        <w:jc w:val="both"/>
        <w:rPr>
          <w:rStyle w:val="af0"/>
        </w:rPr>
      </w:pPr>
      <w:r>
        <w:rPr>
          <w:rStyle w:val="af0"/>
          <w:sz w:val="20"/>
          <w:szCs w:val="20"/>
        </w:rPr>
        <w:footnoteRef/>
      </w:r>
      <w:r>
        <w:rPr>
          <w:rStyle w:val="af0"/>
          <w:sz w:val="20"/>
          <w:szCs w:val="20"/>
        </w:rPr>
        <w:t xml:space="preserve"> </w:t>
      </w:r>
      <w:r>
        <w:rPr>
          <w:rStyle w:val="af0"/>
          <w:sz w:val="16"/>
          <w:szCs w:val="16"/>
        </w:rPr>
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16"/>
          <w:szCs w:val="16"/>
        </w:rPr>
        <w:t xml:space="preserve"> </w:t>
      </w:r>
      <w:r>
        <w:rPr>
          <w:rStyle w:val="af0"/>
          <w:sz w:val="16"/>
          <w:szCs w:val="16"/>
        </w:rPr>
        <w:t>образовательные стандарты (пункт 5 статьи 7 Закона Российской Федерации</w:t>
      </w:r>
      <w:r>
        <w:rPr>
          <w:sz w:val="16"/>
          <w:szCs w:val="16"/>
        </w:rPr>
        <w:t xml:space="preserve"> от 10 июля 1992 г. № 3266-1 </w:t>
      </w:r>
      <w:r>
        <w:rPr>
          <w:rStyle w:val="af0"/>
          <w:sz w:val="16"/>
          <w:szCs w:val="16"/>
        </w:rPr>
        <w:t xml:space="preserve"> «Об образовании»</w:t>
      </w:r>
      <w:r>
        <w:rPr>
          <w:sz w:val="16"/>
          <w:szCs w:val="16"/>
        </w:rPr>
        <w:t xml:space="preserve"> </w:t>
      </w:r>
      <w:r>
        <w:rPr>
          <w:rStyle w:val="af0"/>
          <w:sz w:val="16"/>
          <w:szCs w:val="16"/>
        </w:rPr>
        <w:t>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</w:t>
      </w:r>
      <w:r>
        <w:rPr>
          <w:sz w:val="16"/>
          <w:szCs w:val="16"/>
        </w:rPr>
        <w:t>; 2009 № 7, ст. 786; № 46, ст. 5419</w:t>
      </w:r>
      <w:r>
        <w:rPr>
          <w:rStyle w:val="af0"/>
          <w:sz w:val="16"/>
          <w:szCs w:val="16"/>
        </w:rPr>
        <w:t>).</w:t>
      </w:r>
    </w:p>
    <w:p w:rsidR="00C8181C" w:rsidRDefault="00C8181C" w:rsidP="00C8181C">
      <w:pPr>
        <w:pStyle w:val="a7"/>
        <w:jc w:val="both"/>
      </w:pPr>
    </w:p>
  </w:footnote>
  <w:footnote w:id="3">
    <w:p w:rsidR="00C8181C" w:rsidRDefault="00C8181C" w:rsidP="00C8181C">
      <w:pPr>
        <w:pStyle w:val="a7"/>
        <w:ind w:firstLine="567"/>
        <w:jc w:val="both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>
        <w:rPr>
          <w:sz w:val="16"/>
          <w:szCs w:val="16"/>
        </w:rPr>
        <w:t xml:space="preserve">Конституция Российской Федерации (Собрание законодательства Российской Федерации, 1996, № 3 ст. 152; № 7, ст.676; 2001 № 24, ст.2421; 2003, № 30, ст. 3051; 2004, № 13, ст.1110; 2005, № 42, ст.4212; 2006, № 29, ст.3119; 2007, № 1, ст. 1; № 30 ст. 3745; 2009, № 1, ст. 1, ст. 2; </w:t>
      </w:r>
      <w:r>
        <w:rPr>
          <w:sz w:val="16"/>
          <w:szCs w:val="16"/>
        </w:rPr>
        <w:br/>
        <w:t>№ 4, ст. 445).</w:t>
      </w:r>
    </w:p>
  </w:footnote>
  <w:footnote w:id="4">
    <w:p w:rsidR="00C8181C" w:rsidRDefault="00C8181C" w:rsidP="00C8181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>
        <w:rPr>
          <w:sz w:val="16"/>
          <w:szCs w:val="16"/>
        </w:rPr>
        <w:t xml:space="preserve">Конвенция ООН о правах ребенка, принятая 20 ноября 1989 г. (Сборник международных договоров СССР, 1993, выпуск </w:t>
      </w:r>
      <w:r>
        <w:rPr>
          <w:sz w:val="16"/>
          <w:szCs w:val="16"/>
          <w:lang w:val="en-US"/>
        </w:rPr>
        <w:t>XLVI</w:t>
      </w:r>
      <w:r>
        <w:rPr>
          <w:sz w:val="16"/>
          <w:szCs w:val="16"/>
        </w:rPr>
        <w:t xml:space="preserve">). </w:t>
      </w:r>
    </w:p>
  </w:footnote>
  <w:footnote w:id="5">
    <w:p w:rsidR="00C8181C" w:rsidRDefault="00C8181C" w:rsidP="00C8181C">
      <w:pPr>
        <w:autoSpaceDE w:val="0"/>
        <w:autoSpaceDN w:val="0"/>
        <w:adjustRightInd w:val="0"/>
        <w:ind w:firstLine="567"/>
        <w:jc w:val="both"/>
        <w:outlineLvl w:val="0"/>
      </w:pPr>
      <w:r>
        <w:rPr>
          <w:rStyle w:val="af0"/>
        </w:rPr>
        <w:footnoteRef/>
      </w:r>
      <w:r>
        <w:t xml:space="preserve"> </w:t>
      </w:r>
      <w:r>
        <w:rPr>
          <w:sz w:val="16"/>
          <w:szCs w:val="16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 Российской Федерации  от 29 декабря 2010 г. № 189 (зарегистрировано  Министерством юстиции Российской Федерации 3 марта 2011 г., регистрационный № 19993. Российская газета, 2011,  № 54), с изменениями, внесенными постановлением Главного государственного санитарного врача Российской Федерации от 29 июня 2011 г. № 85 (зарегистрировано Министерством юстиции Российской Федерации  15 декабря 2011 г.,  регистрационный № 22637. Бюллетень нормативных актов федеральных органов исполнительной власти, 2012, №  4).</w:t>
      </w:r>
    </w:p>
  </w:footnote>
  <w:footnote w:id="6">
    <w:p w:rsidR="00C8181C" w:rsidRDefault="00C8181C" w:rsidP="00C8181C">
      <w:pPr>
        <w:autoSpaceDE w:val="0"/>
        <w:autoSpaceDN w:val="0"/>
        <w:adjustRightInd w:val="0"/>
        <w:ind w:firstLine="567"/>
        <w:jc w:val="both"/>
      </w:pPr>
      <w:r>
        <w:rPr>
          <w:rStyle w:val="af0"/>
        </w:rPr>
        <w:footnoteRef/>
      </w:r>
      <w:r>
        <w:t xml:space="preserve"> </w:t>
      </w:r>
      <w:r>
        <w:rPr>
          <w:sz w:val="16"/>
          <w:szCs w:val="16"/>
        </w:rPr>
        <w:t>Законодательство Российской Федерации в области образования включает в себя Конституцию Российской Федерации, Закон Российской Федерации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 от 10 июля 1992 г. № 3266-1 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2004, № 35, ст. 3607; 2010,          № 40, ст. 4969).</w:t>
      </w:r>
    </w:p>
  </w:footnote>
  <w:footnote w:id="7">
    <w:p w:rsidR="00C8181C" w:rsidRDefault="00C8181C" w:rsidP="00C8181C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>
        <w:rPr>
          <w:sz w:val="16"/>
          <w:szCs w:val="16"/>
        </w:rPr>
        <w:t>Пункт 32 Типового положения об общеобразовательном учреждении, утвержденного постановлением Правительства Российской Федерации           19 марта 2001 г. № 196 ( Собрание законодательства Российской Федерации, 2001, № 13, ст.1252 ; 2002, № 52, ст.5225; 2005, № 7, ст.560; 2006, № 2, ст.217; 2007, № 31, ст.4082; 2008, № 34, ст.3926; 2009, № 12, ст.1427).</w:t>
      </w:r>
    </w:p>
  </w:footnote>
  <w:footnote w:id="8">
    <w:p w:rsidR="00C8181C" w:rsidRDefault="00C8181C" w:rsidP="00C8181C">
      <w:pPr>
        <w:pStyle w:val="ConsPlusTitle"/>
        <w:widowControl/>
        <w:ind w:firstLine="567"/>
        <w:jc w:val="both"/>
        <w:rPr>
          <w:sz w:val="16"/>
          <w:szCs w:val="16"/>
        </w:rPr>
      </w:pPr>
      <w:r>
        <w:rPr>
          <w:rStyle w:val="af0"/>
          <w:b w:val="0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Style w:val="dash041e005f0431005f044b005f0447005f043d005f044b005f0439005f005fchar1char1"/>
          <w:b w:val="0"/>
          <w:sz w:val="16"/>
          <w:szCs w:val="16"/>
        </w:rPr>
        <w:t>Статья 69.2 Бюджетного кодекса Российской Федерации (</w:t>
      </w:r>
      <w:r>
        <w:rPr>
          <w:b w:val="0"/>
          <w:sz w:val="16"/>
          <w:szCs w:val="16"/>
        </w:rPr>
        <w:t>Собрание законодательства Российской Федерации, 1998, № 31, ст. 3823; 2007, № 18,  ст. 2117; 2009, № 1, ст. 18; 2010, № 19, ст.. 2291).</w:t>
      </w:r>
    </w:p>
  </w:footnote>
  <w:footnote w:id="9">
    <w:p w:rsidR="00C8181C" w:rsidRDefault="00C8181C" w:rsidP="00C8181C">
      <w:pPr>
        <w:autoSpaceDE w:val="0"/>
        <w:autoSpaceDN w:val="0"/>
        <w:adjustRightInd w:val="0"/>
        <w:ind w:firstLine="567"/>
        <w:jc w:val="both"/>
        <w:rPr>
          <w:rStyle w:val="af0"/>
        </w:rPr>
      </w:pPr>
      <w:r>
        <w:rPr>
          <w:rStyle w:val="af0"/>
          <w:sz w:val="16"/>
          <w:szCs w:val="16"/>
        </w:rPr>
        <w:footnoteRef/>
      </w:r>
      <w:r>
        <w:rPr>
          <w:rStyle w:val="af0"/>
          <w:sz w:val="16"/>
          <w:szCs w:val="16"/>
        </w:rPr>
        <w:t xml:space="preserve"> Пункт 11 статьи 29, пункт 2 статьи 41 Закона Российской Федерации </w:t>
      </w:r>
      <w:r>
        <w:rPr>
          <w:sz w:val="16"/>
          <w:szCs w:val="16"/>
        </w:rPr>
        <w:t>от 10 июля 1992 г. № 3266-1</w:t>
      </w:r>
      <w:r>
        <w:rPr>
          <w:rStyle w:val="af0"/>
          <w:sz w:val="16"/>
          <w:szCs w:val="16"/>
        </w:rPr>
        <w:t xml:space="preserve"> «Об образовании»</w:t>
      </w:r>
      <w:r>
        <w:rPr>
          <w:sz w:val="16"/>
          <w:szCs w:val="16"/>
        </w:rPr>
        <w:t xml:space="preserve">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7 ст. 838; № 17, ст. 1932; № 27, ст. 3215; № 30, ст. 3808; № 44, ст. 5280; № 49, ст. 6070; 2009, </w:t>
      </w:r>
      <w:r>
        <w:rPr>
          <w:sz w:val="16"/>
          <w:szCs w:val="16"/>
        </w:rPr>
        <w:br/>
        <w:t>№ 7, ст. 786; 2010, № 19, ст. 2291; № 25, ст. 3072; № 50, ст. 6595; 2011, № 6, ст. 793; № 23, ст. 3261; № 25, ст. 3538).</w:t>
      </w:r>
    </w:p>
  </w:footnote>
  <w:footnote w:id="10">
    <w:p w:rsidR="00C8181C" w:rsidRDefault="00C8181C" w:rsidP="00C8181C">
      <w:pPr>
        <w:pStyle w:val="dash041e005f0431005f044b005f0447005f043d005f044b005f0439"/>
        <w:ind w:firstLine="567"/>
        <w:jc w:val="both"/>
        <w:rPr>
          <w:rStyle w:val="af0"/>
          <w:sz w:val="16"/>
          <w:szCs w:val="16"/>
        </w:rPr>
      </w:pPr>
      <w:r>
        <w:rPr>
          <w:rStyle w:val="af0"/>
          <w:sz w:val="16"/>
          <w:szCs w:val="16"/>
        </w:rPr>
        <w:footnoteRef/>
      </w:r>
      <w:r>
        <w:rPr>
          <w:rStyle w:val="af0"/>
          <w:sz w:val="16"/>
          <w:szCs w:val="16"/>
        </w:rPr>
        <w:t xml:space="preserve"> Пункт 1 статьи 31 Закона Российской Федерации </w:t>
      </w:r>
      <w:r>
        <w:rPr>
          <w:sz w:val="16"/>
          <w:szCs w:val="16"/>
        </w:rPr>
        <w:t>от 10 июля 1992 г. № 3266-1</w:t>
      </w:r>
      <w:r>
        <w:rPr>
          <w:rStyle w:val="af0"/>
          <w:sz w:val="16"/>
          <w:szCs w:val="16"/>
        </w:rPr>
        <w:t xml:space="preserve">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1, ст. 5,</w:t>
      </w:r>
      <w:r>
        <w:rPr>
          <w:sz w:val="16"/>
          <w:szCs w:val="16"/>
        </w:rPr>
        <w:t xml:space="preserve"> ст. </w:t>
      </w:r>
      <w:r>
        <w:rPr>
          <w:rStyle w:val="af0"/>
          <w:sz w:val="16"/>
          <w:szCs w:val="16"/>
        </w:rPr>
        <w:t xml:space="preserve">21; № 30, ст. 3808; № 43, ст. 5084; </w:t>
      </w:r>
      <w:r>
        <w:rPr>
          <w:sz w:val="16"/>
          <w:szCs w:val="16"/>
        </w:rPr>
        <w:t xml:space="preserve">2008, </w:t>
      </w:r>
      <w:r>
        <w:rPr>
          <w:rStyle w:val="af0"/>
          <w:sz w:val="16"/>
          <w:szCs w:val="16"/>
        </w:rPr>
        <w:t>№ 52, ст. 6236</w:t>
      </w:r>
      <w:r>
        <w:rPr>
          <w:sz w:val="16"/>
          <w:szCs w:val="16"/>
        </w:rPr>
        <w:t>; 2011, № 46,         ст. 6408</w:t>
      </w:r>
      <w:r>
        <w:rPr>
          <w:rStyle w:val="af0"/>
          <w:sz w:val="16"/>
          <w:szCs w:val="16"/>
        </w:rPr>
        <w:t>)</w:t>
      </w:r>
      <w:r>
        <w:rPr>
          <w:sz w:val="16"/>
          <w:szCs w:val="16"/>
        </w:rPr>
        <w:t>.</w:t>
      </w:r>
    </w:p>
  </w:footnote>
  <w:footnote w:id="11">
    <w:p w:rsidR="00C8181C" w:rsidRDefault="00C8181C" w:rsidP="00C8181C">
      <w:pPr>
        <w:ind w:firstLine="567"/>
        <w:jc w:val="both"/>
        <w:rPr>
          <w:rStyle w:val="af0"/>
          <w:sz w:val="16"/>
          <w:szCs w:val="16"/>
        </w:rPr>
      </w:pPr>
      <w:r>
        <w:rPr>
          <w:rStyle w:val="af0"/>
          <w:sz w:val="16"/>
          <w:szCs w:val="16"/>
        </w:rPr>
        <w:footnoteRef/>
      </w:r>
      <w:r>
        <w:rPr>
          <w:rStyle w:val="af0"/>
          <w:sz w:val="16"/>
          <w:szCs w:val="16"/>
        </w:rPr>
        <w:t xml:space="preserve"> Пункт 9 статьи 41 Закона Российской Федерации </w:t>
      </w:r>
      <w:r>
        <w:rPr>
          <w:sz w:val="16"/>
          <w:szCs w:val="16"/>
        </w:rPr>
        <w:t xml:space="preserve">от 10 июля 1992 г. № 3266-1 </w:t>
      </w:r>
      <w:r>
        <w:rPr>
          <w:rStyle w:val="af0"/>
          <w:sz w:val="16"/>
          <w:szCs w:val="16"/>
        </w:rPr>
        <w:t xml:space="preserve"> «Об образовании»</w:t>
      </w:r>
      <w:r>
        <w:rPr>
          <w:sz w:val="16"/>
          <w:szCs w:val="16"/>
        </w:rPr>
        <w:t xml:space="preserve"> </w:t>
      </w:r>
      <w:r>
        <w:rPr>
          <w:rStyle w:val="af0"/>
          <w:sz w:val="16"/>
          <w:szCs w:val="16"/>
        </w:rPr>
        <w:t>(</w:t>
      </w:r>
      <w:r>
        <w:rPr>
          <w:sz w:val="16"/>
          <w:szCs w:val="16"/>
        </w:rPr>
        <w:t xml:space="preserve">Ведомости Съезда народных депутатов Российской Федерации и Верховного Совета Российской Федерации, 1992, № 30, ст. 1797; </w:t>
      </w:r>
      <w:r>
        <w:rPr>
          <w:rStyle w:val="af0"/>
          <w:sz w:val="16"/>
          <w:szCs w:val="16"/>
        </w:rPr>
        <w:t xml:space="preserve">Собрание законодательства Российской Федерации, 1996, № 3, ст. 150; 2002, № 26, ст. 2517; 2004, № 30, ст. 3086; № 35, ст. 3607; </w:t>
      </w:r>
      <w:r>
        <w:rPr>
          <w:sz w:val="16"/>
          <w:szCs w:val="16"/>
        </w:rPr>
        <w:t xml:space="preserve">2006, </w:t>
      </w:r>
      <w:r>
        <w:rPr>
          <w:rStyle w:val="af0"/>
          <w:sz w:val="16"/>
          <w:szCs w:val="16"/>
        </w:rPr>
        <w:t>№ 1, ст.</w:t>
      </w:r>
      <w:r>
        <w:rPr>
          <w:sz w:val="16"/>
          <w:szCs w:val="16"/>
        </w:rPr>
        <w:t xml:space="preserve"> 10</w:t>
      </w:r>
      <w:r>
        <w:rPr>
          <w:rStyle w:val="af0"/>
          <w:sz w:val="16"/>
          <w:szCs w:val="16"/>
        </w:rPr>
        <w:t>; 2007, № 17, ст. 1932; № 44, ст. 5280</w:t>
      </w:r>
      <w:r>
        <w:rPr>
          <w:sz w:val="16"/>
          <w:szCs w:val="16"/>
        </w:rPr>
        <w:t>; 2010, № 19, ст. 2291; № 50, ст. 6595</w:t>
      </w:r>
      <w:r>
        <w:rPr>
          <w:rStyle w:val="af0"/>
          <w:sz w:val="16"/>
          <w:szCs w:val="16"/>
        </w:rPr>
        <w:t>)</w:t>
      </w:r>
      <w:r>
        <w:rPr>
          <w:sz w:val="16"/>
          <w:szCs w:val="16"/>
        </w:rPr>
        <w:t>.</w:t>
      </w:r>
    </w:p>
  </w:footnote>
  <w:footnote w:id="12">
    <w:p w:rsidR="00C8181C" w:rsidRDefault="00C8181C" w:rsidP="00C8181C">
      <w:pPr>
        <w:shd w:val="clear" w:color="auto" w:fill="FFFFFF"/>
        <w:ind w:firstLine="567"/>
        <w:jc w:val="both"/>
      </w:pPr>
      <w:r>
        <w:rPr>
          <w:rStyle w:val="af0"/>
          <w:sz w:val="16"/>
          <w:szCs w:val="16"/>
        </w:rPr>
        <w:footnoteRef/>
      </w:r>
      <w:r>
        <w:rPr>
          <w:rStyle w:val="af0"/>
          <w:sz w:val="16"/>
          <w:szCs w:val="16"/>
        </w:rPr>
        <w:t xml:space="preserve"> Пункт 4 статьи 41 Закона Российской Федерации </w:t>
      </w:r>
      <w:r>
        <w:rPr>
          <w:sz w:val="16"/>
          <w:szCs w:val="16"/>
        </w:rPr>
        <w:t xml:space="preserve">от 10 июля 1992 г. № 3266-1 </w:t>
      </w:r>
      <w:r>
        <w:rPr>
          <w:rStyle w:val="af0"/>
          <w:sz w:val="16"/>
          <w:szCs w:val="16"/>
        </w:rPr>
        <w:t>«Об образовании» (</w:t>
      </w:r>
      <w:r>
        <w:rPr>
          <w:sz w:val="16"/>
          <w:szCs w:val="16"/>
        </w:rPr>
        <w:t xml:space="preserve">Ведомости Съезда народных депутатов Российской Федерации и Верховного Совета Российской Федерации, 1992, № 30, ст. 1797; </w:t>
      </w:r>
      <w:r>
        <w:rPr>
          <w:rStyle w:val="af0"/>
          <w:sz w:val="16"/>
          <w:szCs w:val="16"/>
        </w:rPr>
        <w:t xml:space="preserve">Собрание законодательства Российской Федерации, 1996, № 3, ст. 150; 2002, № 26, ст. 2517; 2004, № 30, ст. 3086; № 35, ст. 3607; </w:t>
      </w:r>
      <w:r>
        <w:rPr>
          <w:sz w:val="16"/>
          <w:szCs w:val="16"/>
        </w:rPr>
        <w:t xml:space="preserve">2006, </w:t>
      </w:r>
      <w:r>
        <w:rPr>
          <w:rStyle w:val="af0"/>
          <w:sz w:val="16"/>
          <w:szCs w:val="16"/>
        </w:rPr>
        <w:t xml:space="preserve">№ 1, ст. </w:t>
      </w:r>
      <w:r>
        <w:rPr>
          <w:sz w:val="16"/>
          <w:szCs w:val="16"/>
        </w:rPr>
        <w:t>10</w:t>
      </w:r>
      <w:r>
        <w:rPr>
          <w:rStyle w:val="af0"/>
          <w:sz w:val="16"/>
          <w:szCs w:val="16"/>
        </w:rPr>
        <w:t>; 2007, № 17, ст. 1932; № 44, ст. 5280</w:t>
      </w:r>
      <w:r>
        <w:rPr>
          <w:sz w:val="16"/>
          <w:szCs w:val="16"/>
        </w:rPr>
        <w:t>; 2010, № 19,      ст. 2291; № 50, ст. 6595</w:t>
      </w:r>
      <w:r>
        <w:rPr>
          <w:rStyle w:val="af0"/>
          <w:sz w:val="16"/>
          <w:szCs w:val="16"/>
        </w:rPr>
        <w:t>)</w:t>
      </w:r>
      <w:r>
        <w:rPr>
          <w:sz w:val="16"/>
          <w:szCs w:val="16"/>
        </w:rPr>
        <w:t>.</w:t>
      </w:r>
    </w:p>
  </w:footnote>
  <w:footnote w:id="13">
    <w:p w:rsidR="00C8181C" w:rsidRDefault="00C8181C" w:rsidP="00C8181C">
      <w:pPr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  <w:r>
        <w:rPr>
          <w:rStyle w:val="af0"/>
          <w:sz w:val="16"/>
          <w:szCs w:val="16"/>
        </w:rPr>
        <w:footnoteRef/>
      </w:r>
      <w:r>
        <w:rPr>
          <w:sz w:val="16"/>
          <w:szCs w:val="16"/>
        </w:rPr>
        <w:t xml:space="preserve"> Санитарно-эпидемиологические правила и нормативы СанПиН 2.4.6.2553-09 «Санитарно-эпидемиологические требования к безопасности условий труда работников, не достигших 18-летнего возраста», утвержденные постановлением Главного государственного санитарного врача Российской Федерации от 30 сентября 2009 г. № 58 (зарегистрировано Министерством юстиции Российской Федерации  </w:t>
      </w:r>
      <w:r>
        <w:rPr>
          <w:sz w:val="16"/>
          <w:szCs w:val="16"/>
        </w:rPr>
        <w:br/>
        <w:t>5 ноября 2009 г., регистрационный № 15172. Российская газета, 2009, № 217).</w:t>
      </w:r>
    </w:p>
  </w:footnote>
  <w:footnote w:id="14">
    <w:p w:rsidR="00C8181C" w:rsidRDefault="00C8181C" w:rsidP="00C8181C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>
        <w:rPr>
          <w:sz w:val="16"/>
          <w:szCs w:val="16"/>
        </w:rPr>
        <w:t xml:space="preserve">Санитарно-эпидемиологические правила и нормативы </w:t>
      </w:r>
      <w:hyperlink r:id="rId1" w:history="1">
        <w:r>
          <w:rPr>
            <w:rStyle w:val="a3"/>
            <w:sz w:val="16"/>
            <w:szCs w:val="16"/>
          </w:rPr>
          <w:t>СанПиН 2.4.5.2409-08</w:t>
        </w:r>
      </w:hyperlink>
      <w:r>
        <w:rPr>
          <w:sz w:val="16"/>
          <w:szCs w:val="16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утвержденные постановлением Главного государственного санитарного врача Российской Федерации от 23 июля 2008 г. № 45 (зарегистрировано  Министерством юстиции Российской Федерации 7 августа 2008 г., регистрационный № 12085. Российская газета, 2008, № 174).</w:t>
      </w:r>
    </w:p>
  </w:footnote>
  <w:footnote w:id="15">
    <w:p w:rsidR="00C8181C" w:rsidRDefault="00C8181C" w:rsidP="00C8181C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>
        <w:rPr>
          <w:sz w:val="16"/>
          <w:szCs w:val="16"/>
        </w:rPr>
        <w:t>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Российской Федерации от 18 мая 2010 г. № 58 (зарегистрировано  Министерством юстиции Российской Федерации 9 августа 2010 г., регистрационный № 18094. Бюллетень нормативных актов федеральных органов исполнительной власти, 2010, № 36).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1C"/>
    <w:rsid w:val="001E4819"/>
    <w:rsid w:val="003C6F92"/>
    <w:rsid w:val="00C8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818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818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8181C"/>
    <w:pPr>
      <w:keepNext/>
      <w:spacing w:after="0" w:line="240" w:lineRule="auto"/>
      <w:ind w:left="5670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18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818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C8181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8181C"/>
  </w:style>
  <w:style w:type="character" w:styleId="a3">
    <w:name w:val="Hyperlink"/>
    <w:basedOn w:val="a0"/>
    <w:uiPriority w:val="99"/>
    <w:semiHidden/>
    <w:unhideWhenUsed/>
    <w:rsid w:val="00C818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181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8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aliases w:val="Знак6 Знак1"/>
    <w:basedOn w:val="a0"/>
    <w:link w:val="a7"/>
    <w:semiHidden/>
    <w:locked/>
    <w:rsid w:val="00C8181C"/>
  </w:style>
  <w:style w:type="paragraph" w:styleId="a7">
    <w:name w:val="footnote text"/>
    <w:aliases w:val="Знак6"/>
    <w:basedOn w:val="a"/>
    <w:link w:val="a6"/>
    <w:semiHidden/>
    <w:unhideWhenUsed/>
    <w:rsid w:val="00C8181C"/>
    <w:pPr>
      <w:spacing w:after="0" w:line="240" w:lineRule="auto"/>
    </w:pPr>
  </w:style>
  <w:style w:type="character" w:customStyle="1" w:styleId="10">
    <w:name w:val="Текст сноски Знак1"/>
    <w:aliases w:val="Знак6 Знак"/>
    <w:basedOn w:val="a0"/>
    <w:semiHidden/>
    <w:rsid w:val="00C8181C"/>
    <w:rPr>
      <w:sz w:val="20"/>
      <w:szCs w:val="20"/>
    </w:rPr>
  </w:style>
  <w:style w:type="paragraph" w:styleId="a8">
    <w:name w:val="header"/>
    <w:basedOn w:val="a"/>
    <w:link w:val="a9"/>
    <w:semiHidden/>
    <w:unhideWhenUsed/>
    <w:rsid w:val="00C8181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C818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C818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C8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C81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C8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C818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8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818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818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semiHidden/>
    <w:rsid w:val="00C8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semiHidden/>
    <w:rsid w:val="00C8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semiHidden/>
    <w:qFormat/>
    <w:rsid w:val="00C818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semiHidden/>
    <w:rsid w:val="00C8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semiHidden/>
    <w:rsid w:val="00C8181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C8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005f0020paragraph">
    <w:name w:val="list_005f0020paragraph"/>
    <w:basedOn w:val="a"/>
    <w:semiHidden/>
    <w:rsid w:val="00C8181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semiHidden/>
    <w:rsid w:val="00C8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semiHidden/>
    <w:rsid w:val="00C81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semiHidden/>
    <w:rsid w:val="00C8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semiHidden/>
    <w:rsid w:val="00C818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semiHidden/>
    <w:rsid w:val="00C8181C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stern">
    <w:name w:val="western"/>
    <w:basedOn w:val="a"/>
    <w:semiHidden/>
    <w:rsid w:val="00C8181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Стандарт_заг_1 степени"/>
    <w:basedOn w:val="a"/>
    <w:semiHidden/>
    <w:qFormat/>
    <w:rsid w:val="00C8181C"/>
    <w:pPr>
      <w:widowControl w:val="0"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semiHidden/>
    <w:rsid w:val="00C8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footnote reference"/>
    <w:semiHidden/>
    <w:unhideWhenUsed/>
    <w:rsid w:val="00C8181C"/>
    <w:rPr>
      <w:vertAlign w:val="superscript"/>
    </w:rPr>
  </w:style>
  <w:style w:type="character" w:customStyle="1" w:styleId="14">
    <w:name w:val="Стиль 14 пт полужирный"/>
    <w:rsid w:val="00C8181C"/>
    <w:rPr>
      <w:b/>
      <w:bCs/>
      <w:spacing w:val="-3"/>
      <w:sz w:val="28"/>
    </w:rPr>
  </w:style>
  <w:style w:type="character" w:customStyle="1" w:styleId="dash041e0431044b0447043d044b0439char1">
    <w:name w:val="dash041e_0431_044b_0447_043d_044b_0439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20paragraphchar1">
    <w:name w:val="list_0020paragraph__char1"/>
    <w:rsid w:val="00C8181C"/>
    <w:rPr>
      <w:rFonts w:ascii="Times New Roman" w:hAnsi="Times New Roman" w:cs="Times New Roman" w:hint="default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C8181C"/>
    <w:rPr>
      <w:rFonts w:ascii="Arial" w:hAnsi="Arial" w:cs="Arial" w:hint="default"/>
      <w:sz w:val="22"/>
      <w:szCs w:val="22"/>
    </w:rPr>
  </w:style>
  <w:style w:type="character" w:customStyle="1" w:styleId="list005f0020paragraph005f005fchar1char1">
    <w:name w:val="list_005f0020paragraph_005f_005fchar1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C8181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C8181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00433043e043b043e0432043e043a00201char1">
    <w:name w:val="dash0417_0430_0433_043e_043b_043e_0432_043e_043a_00201__char1"/>
    <w:rsid w:val="00C8181C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styleId="af1">
    <w:name w:val="Strong"/>
    <w:basedOn w:val="a0"/>
    <w:qFormat/>
    <w:rsid w:val="00C818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818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818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8181C"/>
    <w:pPr>
      <w:keepNext/>
      <w:spacing w:after="0" w:line="240" w:lineRule="auto"/>
      <w:ind w:left="5670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18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818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C8181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8181C"/>
  </w:style>
  <w:style w:type="character" w:styleId="a3">
    <w:name w:val="Hyperlink"/>
    <w:basedOn w:val="a0"/>
    <w:uiPriority w:val="99"/>
    <w:semiHidden/>
    <w:unhideWhenUsed/>
    <w:rsid w:val="00C818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181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8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aliases w:val="Знак6 Знак1"/>
    <w:basedOn w:val="a0"/>
    <w:link w:val="a7"/>
    <w:semiHidden/>
    <w:locked/>
    <w:rsid w:val="00C8181C"/>
  </w:style>
  <w:style w:type="paragraph" w:styleId="a7">
    <w:name w:val="footnote text"/>
    <w:aliases w:val="Знак6"/>
    <w:basedOn w:val="a"/>
    <w:link w:val="a6"/>
    <w:semiHidden/>
    <w:unhideWhenUsed/>
    <w:rsid w:val="00C8181C"/>
    <w:pPr>
      <w:spacing w:after="0" w:line="240" w:lineRule="auto"/>
    </w:pPr>
  </w:style>
  <w:style w:type="character" w:customStyle="1" w:styleId="10">
    <w:name w:val="Текст сноски Знак1"/>
    <w:aliases w:val="Знак6 Знак"/>
    <w:basedOn w:val="a0"/>
    <w:semiHidden/>
    <w:rsid w:val="00C8181C"/>
    <w:rPr>
      <w:sz w:val="20"/>
      <w:szCs w:val="20"/>
    </w:rPr>
  </w:style>
  <w:style w:type="paragraph" w:styleId="a8">
    <w:name w:val="header"/>
    <w:basedOn w:val="a"/>
    <w:link w:val="a9"/>
    <w:semiHidden/>
    <w:unhideWhenUsed/>
    <w:rsid w:val="00C8181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C818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C818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C8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C81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C8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C818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8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818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818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semiHidden/>
    <w:rsid w:val="00C8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semiHidden/>
    <w:rsid w:val="00C8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semiHidden/>
    <w:qFormat/>
    <w:rsid w:val="00C818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semiHidden/>
    <w:rsid w:val="00C8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semiHidden/>
    <w:rsid w:val="00C8181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C8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005f0020paragraph">
    <w:name w:val="list_005f0020paragraph"/>
    <w:basedOn w:val="a"/>
    <w:semiHidden/>
    <w:rsid w:val="00C8181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semiHidden/>
    <w:rsid w:val="00C8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semiHidden/>
    <w:rsid w:val="00C81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semiHidden/>
    <w:rsid w:val="00C8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semiHidden/>
    <w:rsid w:val="00C818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semiHidden/>
    <w:rsid w:val="00C8181C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stern">
    <w:name w:val="western"/>
    <w:basedOn w:val="a"/>
    <w:semiHidden/>
    <w:rsid w:val="00C8181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Стандарт_заг_1 степени"/>
    <w:basedOn w:val="a"/>
    <w:semiHidden/>
    <w:qFormat/>
    <w:rsid w:val="00C8181C"/>
    <w:pPr>
      <w:widowControl w:val="0"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semiHidden/>
    <w:rsid w:val="00C8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footnote reference"/>
    <w:semiHidden/>
    <w:unhideWhenUsed/>
    <w:rsid w:val="00C8181C"/>
    <w:rPr>
      <w:vertAlign w:val="superscript"/>
    </w:rPr>
  </w:style>
  <w:style w:type="character" w:customStyle="1" w:styleId="14">
    <w:name w:val="Стиль 14 пт полужирный"/>
    <w:rsid w:val="00C8181C"/>
    <w:rPr>
      <w:b/>
      <w:bCs/>
      <w:spacing w:val="-3"/>
      <w:sz w:val="28"/>
    </w:rPr>
  </w:style>
  <w:style w:type="character" w:customStyle="1" w:styleId="dash041e0431044b0447043d044b0439char1">
    <w:name w:val="dash041e_0431_044b_0447_043d_044b_0439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20paragraphchar1">
    <w:name w:val="list_0020paragraph__char1"/>
    <w:rsid w:val="00C8181C"/>
    <w:rPr>
      <w:rFonts w:ascii="Times New Roman" w:hAnsi="Times New Roman" w:cs="Times New Roman" w:hint="default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C8181C"/>
    <w:rPr>
      <w:rFonts w:ascii="Arial" w:hAnsi="Arial" w:cs="Arial" w:hint="default"/>
      <w:sz w:val="22"/>
      <w:szCs w:val="22"/>
    </w:rPr>
  </w:style>
  <w:style w:type="character" w:customStyle="1" w:styleId="list005f0020paragraph005f005fchar1char1">
    <w:name w:val="list_005f0020paragraph_005f_005fchar1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C8181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C8181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C818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00433043e043b043e0432043e043a00201char1">
    <w:name w:val="dash0417_0430_0433_043e_043b_043e_0432_043e_043a_00201__char1"/>
    <w:rsid w:val="00C8181C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styleId="af1">
    <w:name w:val="Strong"/>
    <w:basedOn w:val="a0"/>
    <w:qFormat/>
    <w:rsid w:val="00C81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5EB25715649525EF6FC27788697A99E787CD8488F7ED0A26998B80901696A115661F49B9C74101FEc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F5DD1EA76B353576BC1275127207B5A802546B60C78618A062A2C02A1DFE790A997A0A22A568C02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17587</Words>
  <Characters>100249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2016-10-15T19:08:00Z</dcterms:created>
  <dcterms:modified xsi:type="dcterms:W3CDTF">2016-10-15T19:09:00Z</dcterms:modified>
</cp:coreProperties>
</file>