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D3" w:rsidRDefault="000A2AD3" w:rsidP="000A2AD3">
      <w:pPr>
        <w:tabs>
          <w:tab w:val="left" w:pos="284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35D1392" wp14:editId="34C4B091">
            <wp:extent cx="6372225" cy="8886825"/>
            <wp:effectExtent l="0" t="0" r="9525" b="9525"/>
            <wp:docPr id="1" name="Рисунок 1" descr="положение о язы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ожение о языка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D3" w:rsidRDefault="000A2AD3" w:rsidP="000A2AD3">
      <w:pPr>
        <w:tabs>
          <w:tab w:val="left" w:pos="284"/>
        </w:tabs>
        <w:jc w:val="center"/>
        <w:rPr>
          <w:b/>
          <w:sz w:val="32"/>
          <w:szCs w:val="32"/>
        </w:rPr>
      </w:pPr>
    </w:p>
    <w:p w:rsidR="000A2AD3" w:rsidRDefault="000A2AD3" w:rsidP="000A2AD3">
      <w:pPr>
        <w:tabs>
          <w:tab w:val="left" w:pos="284"/>
        </w:tabs>
        <w:jc w:val="center"/>
        <w:rPr>
          <w:b/>
          <w:sz w:val="32"/>
          <w:szCs w:val="32"/>
        </w:rPr>
      </w:pPr>
    </w:p>
    <w:p w:rsidR="000A2AD3" w:rsidRDefault="000A2AD3" w:rsidP="000A2AD3">
      <w:pPr>
        <w:tabs>
          <w:tab w:val="left" w:pos="284"/>
        </w:tabs>
        <w:jc w:val="center"/>
        <w:rPr>
          <w:b/>
          <w:sz w:val="32"/>
          <w:szCs w:val="32"/>
        </w:rPr>
      </w:pPr>
    </w:p>
    <w:p w:rsidR="000A2AD3" w:rsidRPr="00D4009E" w:rsidRDefault="000A2AD3" w:rsidP="000A2AD3">
      <w:pPr>
        <w:tabs>
          <w:tab w:val="left" w:pos="284"/>
        </w:tabs>
        <w:rPr>
          <w:b/>
          <w:sz w:val="32"/>
          <w:szCs w:val="32"/>
        </w:rPr>
      </w:pPr>
    </w:p>
    <w:p w:rsidR="000A2AD3" w:rsidRPr="00D4009E" w:rsidRDefault="000A2AD3" w:rsidP="000A2AD3">
      <w:pPr>
        <w:shd w:val="clear" w:color="auto" w:fill="FFFFFF"/>
        <w:jc w:val="both"/>
        <w:textAlignment w:val="baseline"/>
        <w:rPr>
          <w:rFonts w:ascii="inherit" w:hAnsi="inherit"/>
        </w:rPr>
      </w:pPr>
      <w:r w:rsidRPr="00D4009E">
        <w:rPr>
          <w:sz w:val="28"/>
          <w:szCs w:val="28"/>
          <w:bdr w:val="none" w:sz="0" w:space="0" w:color="auto" w:frame="1"/>
        </w:rPr>
        <w:t xml:space="preserve"> «О языках народов Российской Федерации» от 25 октября 1991 года №1807-1 и с Федеральным законом «Об образовании в Российской Федерации» от 29.12.2012 года №273—ФЗ.</w:t>
      </w:r>
      <w:r w:rsidRPr="00D4009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4009E">
        <w:rPr>
          <w:rFonts w:ascii="inherit" w:hAnsi="inherit"/>
          <w:sz w:val="28"/>
          <w:szCs w:val="28"/>
          <w:bdr w:val="none" w:sz="0" w:space="0" w:color="auto" w:frame="1"/>
        </w:rPr>
        <w:t> </w:t>
      </w:r>
    </w:p>
    <w:p w:rsidR="000A2AD3" w:rsidRPr="00D4009E" w:rsidRDefault="000A2AD3" w:rsidP="000A2AD3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0A2AD3" w:rsidRPr="00D4009E" w:rsidRDefault="000A2AD3" w:rsidP="000A2AD3">
      <w:pPr>
        <w:shd w:val="clear" w:color="auto" w:fill="FFFFFF"/>
        <w:jc w:val="both"/>
        <w:textAlignment w:val="baseline"/>
        <w:rPr>
          <w:rFonts w:ascii="inherit" w:hAnsi="inherit"/>
        </w:rPr>
      </w:pPr>
      <w:r w:rsidRPr="00D4009E">
        <w:rPr>
          <w:sz w:val="28"/>
          <w:szCs w:val="28"/>
          <w:bdr w:val="none" w:sz="0" w:space="0" w:color="auto" w:frame="1"/>
        </w:rPr>
        <w:t xml:space="preserve">3.2. Изучение русского языка как государственного языка в Учреждении </w:t>
      </w:r>
      <w:r w:rsidRPr="00D4009E">
        <w:rPr>
          <w:sz w:val="28"/>
          <w:szCs w:val="28"/>
        </w:rPr>
        <w:t>регламентируется</w:t>
      </w:r>
      <w:r w:rsidRPr="00D4009E">
        <w:rPr>
          <w:sz w:val="28"/>
          <w:szCs w:val="28"/>
          <w:bdr w:val="none" w:sz="0" w:space="0" w:color="auto" w:frame="1"/>
        </w:rPr>
        <w:t xml:space="preserve"> федеральными государственными образовательными стандартами.</w:t>
      </w:r>
      <w:r w:rsidRPr="00D4009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4009E">
        <w:rPr>
          <w:rFonts w:ascii="inherit" w:hAnsi="inherit"/>
          <w:sz w:val="28"/>
          <w:szCs w:val="28"/>
          <w:bdr w:val="none" w:sz="0" w:space="0" w:color="auto" w:frame="1"/>
        </w:rPr>
        <w:t> </w:t>
      </w:r>
      <w:r w:rsidRPr="00D4009E">
        <w:rPr>
          <w:sz w:val="28"/>
          <w:szCs w:val="28"/>
          <w:bdr w:val="none" w:sz="0" w:space="0" w:color="auto" w:frame="1"/>
        </w:rPr>
        <w:t>В региональном Базисном учебном плане, составленном на основе федерального Базисного плана, отводятся соответствующие часы на изучение русского языка как государственного языка Российской Федерации.</w:t>
      </w:r>
      <w:r w:rsidRPr="00D4009E">
        <w:rPr>
          <w:rFonts w:ascii="inherit" w:hAnsi="inherit"/>
          <w:sz w:val="28"/>
          <w:szCs w:val="28"/>
          <w:bdr w:val="none" w:sz="0" w:space="0" w:color="auto" w:frame="1"/>
        </w:rPr>
        <w:t> </w:t>
      </w:r>
    </w:p>
    <w:p w:rsidR="000A2AD3" w:rsidRPr="00D4009E" w:rsidRDefault="000A2AD3" w:rsidP="000A2AD3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0A2AD3" w:rsidRPr="00D4009E" w:rsidRDefault="000A2AD3" w:rsidP="000A2AD3">
      <w:pPr>
        <w:shd w:val="clear" w:color="auto" w:fill="FFFFFF"/>
        <w:jc w:val="both"/>
        <w:textAlignment w:val="baseline"/>
        <w:rPr>
          <w:rFonts w:ascii="inherit" w:hAnsi="inherit"/>
        </w:rPr>
      </w:pPr>
      <w:r w:rsidRPr="00D4009E">
        <w:rPr>
          <w:sz w:val="28"/>
          <w:szCs w:val="28"/>
          <w:bdr w:val="none" w:sz="0" w:space="0" w:color="auto" w:frame="1"/>
        </w:rPr>
        <w:t>3.3. Во всех классах школы русский язык изучается в объемах, предусмотренных Базисным учебным планом для школ Российской Федерации, ни в одном из них не должно допускаться сокращение количества часов на изучение русского языка.</w:t>
      </w:r>
    </w:p>
    <w:p w:rsidR="000A2AD3" w:rsidRPr="00D4009E" w:rsidRDefault="000A2AD3" w:rsidP="000A2AD3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0A2AD3" w:rsidRPr="00D4009E" w:rsidRDefault="000A2AD3" w:rsidP="000A2AD3">
      <w:pPr>
        <w:shd w:val="clear" w:color="auto" w:fill="FFFFFF"/>
        <w:jc w:val="both"/>
        <w:textAlignment w:val="baseline"/>
        <w:rPr>
          <w:rFonts w:ascii="inherit" w:hAnsi="inherit"/>
        </w:rPr>
      </w:pPr>
      <w:r w:rsidRPr="00D4009E">
        <w:rPr>
          <w:sz w:val="28"/>
          <w:szCs w:val="28"/>
          <w:bdr w:val="none" w:sz="0" w:space="0" w:color="auto" w:frame="1"/>
        </w:rPr>
        <w:t>3.4. В образовательном процессе должны использоваться только те учебники, которые утверждены и рекомендованы (или допущены) Министерством образования и науки Российской Федерации.</w:t>
      </w:r>
    </w:p>
    <w:p w:rsidR="000A2AD3" w:rsidRPr="00D4009E" w:rsidRDefault="000A2AD3" w:rsidP="000A2AD3">
      <w:pPr>
        <w:shd w:val="clear" w:color="auto" w:fill="FFFFFF"/>
        <w:jc w:val="both"/>
        <w:rPr>
          <w:rStyle w:val="apple-converted-space"/>
          <w:sz w:val="28"/>
          <w:szCs w:val="28"/>
        </w:rPr>
      </w:pPr>
    </w:p>
    <w:p w:rsidR="000A2AD3" w:rsidRPr="00D4009E" w:rsidRDefault="000A2AD3" w:rsidP="000A2AD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4009E">
        <w:rPr>
          <w:b/>
          <w:sz w:val="28"/>
          <w:szCs w:val="28"/>
        </w:rPr>
        <w:t xml:space="preserve">4. Изучение языков народов </w:t>
      </w:r>
      <w:r>
        <w:rPr>
          <w:b/>
          <w:sz w:val="28"/>
          <w:szCs w:val="28"/>
        </w:rPr>
        <w:t>Северной  Осетии - Алания</w:t>
      </w:r>
    </w:p>
    <w:p w:rsidR="000A2AD3" w:rsidRPr="00431CAD" w:rsidRDefault="000A2AD3" w:rsidP="000A2AD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A2AD3" w:rsidRPr="00431CAD" w:rsidRDefault="000A2AD3" w:rsidP="000A2AD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431CAD">
        <w:rPr>
          <w:spacing w:val="2"/>
          <w:sz w:val="28"/>
          <w:szCs w:val="28"/>
        </w:rPr>
        <w:t xml:space="preserve">4.1. Учреждение  обеспечивает условия для изучения </w:t>
      </w:r>
      <w:r>
        <w:rPr>
          <w:spacing w:val="2"/>
          <w:sz w:val="28"/>
          <w:szCs w:val="28"/>
        </w:rPr>
        <w:t xml:space="preserve"> родного </w:t>
      </w:r>
      <w:r w:rsidRPr="00431CAD">
        <w:rPr>
          <w:spacing w:val="2"/>
          <w:sz w:val="28"/>
          <w:szCs w:val="28"/>
        </w:rPr>
        <w:t>язык</w:t>
      </w:r>
      <w:r>
        <w:rPr>
          <w:spacing w:val="2"/>
          <w:sz w:val="28"/>
          <w:szCs w:val="28"/>
        </w:rPr>
        <w:t>а</w:t>
      </w:r>
      <w:r w:rsidRPr="00431CAD">
        <w:rPr>
          <w:spacing w:val="2"/>
          <w:sz w:val="28"/>
          <w:szCs w:val="28"/>
        </w:rPr>
        <w:t>.</w:t>
      </w:r>
    </w:p>
    <w:p w:rsidR="000A2AD3" w:rsidRPr="00D4009E" w:rsidRDefault="000A2AD3" w:rsidP="000A2AD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4009E">
        <w:rPr>
          <w:spacing w:val="2"/>
          <w:sz w:val="28"/>
          <w:szCs w:val="28"/>
        </w:rPr>
        <w:t xml:space="preserve">4.2.  Преподавание языков народов </w:t>
      </w:r>
      <w:r>
        <w:rPr>
          <w:spacing w:val="2"/>
          <w:sz w:val="28"/>
          <w:szCs w:val="28"/>
        </w:rPr>
        <w:t xml:space="preserve">республики  Северная Осетия Алания </w:t>
      </w:r>
      <w:r w:rsidRPr="00D4009E">
        <w:rPr>
          <w:spacing w:val="2"/>
          <w:sz w:val="28"/>
          <w:szCs w:val="28"/>
        </w:rPr>
        <w:t xml:space="preserve"> осуществляется в соответствии с законодательством </w:t>
      </w:r>
      <w:r>
        <w:rPr>
          <w:spacing w:val="2"/>
          <w:sz w:val="28"/>
          <w:szCs w:val="28"/>
        </w:rPr>
        <w:t xml:space="preserve">республики  Северная Осетия Алания </w:t>
      </w:r>
      <w:r w:rsidRPr="00D4009E">
        <w:rPr>
          <w:spacing w:val="2"/>
          <w:sz w:val="28"/>
          <w:szCs w:val="28"/>
        </w:rPr>
        <w:t xml:space="preserve">  об образовании.</w:t>
      </w:r>
    </w:p>
    <w:p w:rsidR="000A2AD3" w:rsidRPr="00D4009E" w:rsidRDefault="000A2AD3" w:rsidP="000A2AD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A2AD3" w:rsidRPr="00D4009E" w:rsidRDefault="000A2AD3" w:rsidP="000A2AD3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Cs w:val="0"/>
          <w:spacing w:val="2"/>
          <w:sz w:val="28"/>
          <w:szCs w:val="28"/>
        </w:rPr>
      </w:pPr>
      <w:r w:rsidRPr="00D4009E">
        <w:rPr>
          <w:rFonts w:ascii="Times New Roman" w:hAnsi="Times New Roman" w:cs="Times New Roman"/>
          <w:bCs w:val="0"/>
          <w:spacing w:val="2"/>
          <w:sz w:val="28"/>
          <w:szCs w:val="28"/>
        </w:rPr>
        <w:t>4. Право на выбор языка воспитания и обучения</w:t>
      </w:r>
    </w:p>
    <w:p w:rsidR="000A2AD3" w:rsidRPr="00D4009E" w:rsidRDefault="000A2AD3" w:rsidP="000A2AD3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0A2AD3" w:rsidRDefault="000A2AD3" w:rsidP="000A2AD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4009E">
        <w:rPr>
          <w:spacing w:val="2"/>
          <w:sz w:val="28"/>
          <w:szCs w:val="28"/>
        </w:rPr>
        <w:t xml:space="preserve">4.1.  В Учреждении </w:t>
      </w:r>
      <w:r w:rsidRPr="00D4009E">
        <w:rPr>
          <w:sz w:val="28"/>
          <w:szCs w:val="28"/>
        </w:rPr>
        <w:t>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0A2AD3" w:rsidRPr="00D4009E" w:rsidRDefault="000A2AD3" w:rsidP="000A2AD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A2AD3" w:rsidRPr="00D4009E" w:rsidRDefault="000A2AD3" w:rsidP="000A2AD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4009E">
        <w:rPr>
          <w:spacing w:val="2"/>
          <w:sz w:val="28"/>
          <w:szCs w:val="28"/>
        </w:rPr>
        <w:t>4.2.  Язык (языки), на котором ведется обучение и воспитание в образовательном учреждении, определяется учредителем с учетом образовательных запросов населения.</w:t>
      </w:r>
    </w:p>
    <w:p w:rsidR="000A2AD3" w:rsidRDefault="000A2AD3" w:rsidP="000A2AD3">
      <w:pPr>
        <w:jc w:val="both"/>
        <w:rPr>
          <w:b/>
          <w:sz w:val="28"/>
          <w:szCs w:val="28"/>
        </w:rPr>
      </w:pPr>
    </w:p>
    <w:p w:rsidR="000A2AD3" w:rsidRDefault="000A2AD3" w:rsidP="000A2AD3">
      <w:pPr>
        <w:jc w:val="both"/>
        <w:rPr>
          <w:b/>
          <w:sz w:val="28"/>
          <w:szCs w:val="28"/>
        </w:rPr>
      </w:pPr>
    </w:p>
    <w:p w:rsidR="000A2AD3" w:rsidRDefault="000A2AD3" w:rsidP="000A2AD3">
      <w:pPr>
        <w:jc w:val="both"/>
        <w:rPr>
          <w:b/>
          <w:sz w:val="28"/>
          <w:szCs w:val="28"/>
        </w:rPr>
      </w:pPr>
    </w:p>
    <w:p w:rsidR="000A2AD3" w:rsidRPr="00D4009E" w:rsidRDefault="000A2AD3" w:rsidP="000A2AD3">
      <w:pPr>
        <w:rPr>
          <w:sz w:val="28"/>
          <w:szCs w:val="28"/>
        </w:rPr>
      </w:pPr>
      <w:r w:rsidRPr="00D4009E">
        <w:rPr>
          <w:sz w:val="28"/>
          <w:szCs w:val="28"/>
        </w:rPr>
        <w:t> </w:t>
      </w:r>
    </w:p>
    <w:p w:rsidR="004A6F2F" w:rsidRDefault="004A6F2F">
      <w:bookmarkStart w:id="0" w:name="_GoBack"/>
      <w:bookmarkEnd w:id="0"/>
    </w:p>
    <w:sectPr w:rsidR="004A6F2F" w:rsidSect="00D4009E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D3"/>
    <w:rsid w:val="000A2AD3"/>
    <w:rsid w:val="004A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A2A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2AD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0A2AD3"/>
  </w:style>
  <w:style w:type="paragraph" w:styleId="a3">
    <w:name w:val="Normal (Web)"/>
    <w:basedOn w:val="a"/>
    <w:rsid w:val="000A2AD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A2AD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A2A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A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A2A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2AD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0A2AD3"/>
  </w:style>
  <w:style w:type="paragraph" w:styleId="a3">
    <w:name w:val="Normal (Web)"/>
    <w:basedOn w:val="a"/>
    <w:rsid w:val="000A2AD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A2AD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A2A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A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2017-10-13T17:22:00Z</dcterms:created>
  <dcterms:modified xsi:type="dcterms:W3CDTF">2017-10-13T17:24:00Z</dcterms:modified>
</cp:coreProperties>
</file>