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0A" w:rsidRPr="002C6A32" w:rsidRDefault="00FC606D" w:rsidP="002C6A3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bookmarkStart w:id="0" w:name="_GoBack"/>
      <w:bookmarkEnd w:id="0"/>
      <w:r w:rsidR="0061500A" w:rsidRPr="002C6A32">
        <w:rPr>
          <w:rFonts w:ascii="Times New Roman" w:hAnsi="Times New Roman" w:cs="Times New Roman"/>
          <w:b/>
          <w:sz w:val="28"/>
          <w:szCs w:val="28"/>
        </w:rPr>
        <w:t>ОУ СОШ с.Карман</w:t>
      </w:r>
    </w:p>
    <w:p w:rsidR="0061500A" w:rsidRPr="002C6A32" w:rsidRDefault="0061500A" w:rsidP="002C6A3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A32">
        <w:rPr>
          <w:rFonts w:ascii="Times New Roman" w:hAnsi="Times New Roman" w:cs="Times New Roman"/>
          <w:b/>
          <w:sz w:val="28"/>
          <w:szCs w:val="28"/>
        </w:rPr>
        <w:t>Кацанова</w:t>
      </w:r>
      <w:proofErr w:type="spellEnd"/>
      <w:r w:rsidR="002C6A32" w:rsidRPr="002C6A32">
        <w:rPr>
          <w:rFonts w:ascii="Times New Roman" w:hAnsi="Times New Roman" w:cs="Times New Roman"/>
          <w:b/>
          <w:sz w:val="28"/>
          <w:szCs w:val="28"/>
        </w:rPr>
        <w:t xml:space="preserve"> Д.В.</w:t>
      </w:r>
    </w:p>
    <w:p w:rsidR="002C6A32" w:rsidRPr="002C6A32" w:rsidRDefault="002C6A32" w:rsidP="002C6A3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A32">
        <w:rPr>
          <w:rFonts w:ascii="Times New Roman" w:hAnsi="Times New Roman" w:cs="Times New Roman"/>
          <w:b/>
          <w:sz w:val="28"/>
          <w:szCs w:val="28"/>
        </w:rPr>
        <w:t>Урок русского языка в 11 классе.</w:t>
      </w:r>
    </w:p>
    <w:p w:rsidR="0061500A" w:rsidRPr="002C6A32" w:rsidRDefault="0061500A" w:rsidP="002C6A3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A32">
        <w:rPr>
          <w:rFonts w:ascii="Times New Roman" w:hAnsi="Times New Roman" w:cs="Times New Roman"/>
          <w:b/>
          <w:sz w:val="28"/>
          <w:szCs w:val="28"/>
        </w:rPr>
        <w:t>Тема: Комплексная подготовка к ЕГЭ.</w:t>
      </w:r>
    </w:p>
    <w:p w:rsidR="00141434" w:rsidRPr="002C6A32" w:rsidRDefault="0061500A" w:rsidP="002C6A3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A32">
        <w:rPr>
          <w:rFonts w:ascii="Times New Roman" w:hAnsi="Times New Roman" w:cs="Times New Roman"/>
          <w:b/>
          <w:sz w:val="28"/>
          <w:szCs w:val="28"/>
        </w:rPr>
        <w:t>Цел</w:t>
      </w:r>
      <w:r w:rsidR="002C6A32" w:rsidRPr="002C6A32">
        <w:rPr>
          <w:rFonts w:ascii="Times New Roman" w:hAnsi="Times New Roman" w:cs="Times New Roman"/>
          <w:b/>
          <w:sz w:val="28"/>
          <w:szCs w:val="28"/>
        </w:rPr>
        <w:t>и</w:t>
      </w:r>
      <w:r w:rsidR="00141434" w:rsidRPr="002C6A32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B447A3" w:rsidRPr="002C6A3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1500A" w:rsidRPr="002C6A32" w:rsidRDefault="002C6A32" w:rsidP="00546F6A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00A" w:rsidRPr="002C6A32">
        <w:rPr>
          <w:rFonts w:ascii="Times New Roman" w:hAnsi="Times New Roman" w:cs="Times New Roman"/>
          <w:sz w:val="28"/>
          <w:szCs w:val="28"/>
        </w:rPr>
        <w:t>сформировать навыки выполнения типовых заданий ЕГЭ;</w:t>
      </w:r>
    </w:p>
    <w:p w:rsidR="0061500A" w:rsidRPr="002C6A32" w:rsidRDefault="002C6A32" w:rsidP="00546F6A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00A" w:rsidRPr="002C6A32">
        <w:rPr>
          <w:rFonts w:ascii="Times New Roman" w:hAnsi="Times New Roman" w:cs="Times New Roman"/>
          <w:sz w:val="28"/>
          <w:szCs w:val="28"/>
        </w:rPr>
        <w:t xml:space="preserve">обеспечить в ходе урока повторение материала по темам: сложные случаи постановки ударения (ЕГЭ№4), </w:t>
      </w:r>
      <w:r w:rsidR="00C900A7" w:rsidRPr="002C6A32">
        <w:rPr>
          <w:rFonts w:ascii="Times New Roman" w:hAnsi="Times New Roman" w:cs="Times New Roman"/>
          <w:sz w:val="28"/>
          <w:szCs w:val="28"/>
        </w:rPr>
        <w:t>грамматические нормы русского языка</w:t>
      </w:r>
      <w:r w:rsidR="0061500A" w:rsidRPr="002C6A32">
        <w:rPr>
          <w:rFonts w:ascii="Times New Roman" w:hAnsi="Times New Roman" w:cs="Times New Roman"/>
          <w:sz w:val="28"/>
          <w:szCs w:val="28"/>
        </w:rPr>
        <w:t xml:space="preserve"> (ЕГЭ №8), паронимы (ЕГЭ №5).</w:t>
      </w:r>
    </w:p>
    <w:p w:rsidR="002C6A32" w:rsidRDefault="002C6A32" w:rsidP="00546F6A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00A" w:rsidRPr="002C6A32">
        <w:rPr>
          <w:rFonts w:ascii="Times New Roman" w:hAnsi="Times New Roman" w:cs="Times New Roman"/>
          <w:sz w:val="28"/>
          <w:szCs w:val="28"/>
        </w:rPr>
        <w:t>продолжать формирование умения находить тропы и стилистические фигуры в тексте.</w:t>
      </w:r>
    </w:p>
    <w:p w:rsidR="00546F6A" w:rsidRPr="002C6A32" w:rsidRDefault="00546F6A" w:rsidP="00546F6A">
      <w:pPr>
        <w:spacing w:after="0" w:line="36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C82258" w:rsidRPr="002C6A32" w:rsidRDefault="00C82258" w:rsidP="00546F6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6A32">
        <w:rPr>
          <w:rFonts w:ascii="Times New Roman" w:hAnsi="Times New Roman" w:cs="Times New Roman"/>
          <w:sz w:val="28"/>
          <w:szCs w:val="28"/>
        </w:rPr>
        <w:t>Для активизации познавательной активности учащихся и поддержания интереса к уроку были использованы различные активные методы и приёмы обучения: проблемная ситуация</w:t>
      </w:r>
      <w:r w:rsidR="002C6A32">
        <w:rPr>
          <w:rFonts w:ascii="Times New Roman" w:hAnsi="Times New Roman" w:cs="Times New Roman"/>
          <w:sz w:val="28"/>
          <w:szCs w:val="28"/>
        </w:rPr>
        <w:t>,</w:t>
      </w:r>
      <w:r w:rsidRPr="002C6A32">
        <w:rPr>
          <w:rFonts w:ascii="Times New Roman" w:hAnsi="Times New Roman" w:cs="Times New Roman"/>
          <w:sz w:val="28"/>
          <w:szCs w:val="28"/>
        </w:rPr>
        <w:t xml:space="preserve"> составление таблиц, подготовка презентаци</w:t>
      </w:r>
      <w:r w:rsidR="002C6A32">
        <w:rPr>
          <w:rFonts w:ascii="Times New Roman" w:hAnsi="Times New Roman" w:cs="Times New Roman"/>
          <w:sz w:val="28"/>
          <w:szCs w:val="28"/>
        </w:rPr>
        <w:t>и;</w:t>
      </w:r>
      <w:r w:rsidRPr="002C6A32">
        <w:rPr>
          <w:rFonts w:ascii="Times New Roman" w:hAnsi="Times New Roman" w:cs="Times New Roman"/>
          <w:sz w:val="28"/>
          <w:szCs w:val="28"/>
        </w:rPr>
        <w:t xml:space="preserve"> средства обучения (интерактивная доска, ноутбуки, смартфон).</w:t>
      </w:r>
    </w:p>
    <w:p w:rsidR="0061500A" w:rsidRPr="002C6A32" w:rsidRDefault="00C82258" w:rsidP="00546F6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6A32">
        <w:rPr>
          <w:rFonts w:ascii="Times New Roman" w:hAnsi="Times New Roman" w:cs="Times New Roman"/>
          <w:sz w:val="28"/>
          <w:szCs w:val="28"/>
        </w:rPr>
        <w:t>С использованием оборудования центра «Точка роста» исчезает монотонность урока, повышается его наглядность, эффективность. То, что ученики видят на большом экране, надолго остаётся у них в памяти. Они перестают отвлекаться от темы урока, концентрируют свое внимание на отрабатываемом материале. Текстовый и графический материал, воспроизводимый с помощью современных технических средств, помогает сопровождать словесное разъяснение новой темы, выполнять упражнения на этапе закрепления. Так, интерактивная доска была использована на уроках для орфографического и пунктуационного анализа текста, синтаксического разбора предложений, для заполнения таблиц и построения кластеров, для группировки понятий, для просмотра презентации. Интерактивная доска, ноутбук, планшет и смартфон могут быть использованы на уроке в качестве инструмента доступа к электронным словарям и энциклопедиям (например, для выяснения значения незнакомого понятия или места ударения в слове), а также для решения тестов.</w:t>
      </w:r>
    </w:p>
    <w:sectPr w:rsidR="0061500A" w:rsidRPr="002C6A32" w:rsidSect="00546F6A">
      <w:pgSz w:w="11906" w:h="16838"/>
      <w:pgMar w:top="1134" w:right="991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B6026"/>
    <w:multiLevelType w:val="hybridMultilevel"/>
    <w:tmpl w:val="D58AB0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B3F1C12"/>
    <w:multiLevelType w:val="hybridMultilevel"/>
    <w:tmpl w:val="044C49E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BB7"/>
    <w:rsid w:val="00013EDA"/>
    <w:rsid w:val="00141434"/>
    <w:rsid w:val="002C6A32"/>
    <w:rsid w:val="00516607"/>
    <w:rsid w:val="00516677"/>
    <w:rsid w:val="00546F6A"/>
    <w:rsid w:val="00577116"/>
    <w:rsid w:val="00614C25"/>
    <w:rsid w:val="0061500A"/>
    <w:rsid w:val="00652BB7"/>
    <w:rsid w:val="00820E47"/>
    <w:rsid w:val="00914D52"/>
    <w:rsid w:val="00B447A3"/>
    <w:rsid w:val="00C82258"/>
    <w:rsid w:val="00C900A7"/>
    <w:rsid w:val="00F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1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6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КАРМАН</cp:lastModifiedBy>
  <cp:revision>4</cp:revision>
  <cp:lastPrinted>2022-05-31T06:30:00Z</cp:lastPrinted>
  <dcterms:created xsi:type="dcterms:W3CDTF">2022-05-30T18:53:00Z</dcterms:created>
  <dcterms:modified xsi:type="dcterms:W3CDTF">2022-08-19T15:07:00Z</dcterms:modified>
</cp:coreProperties>
</file>