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7F" w:rsidRPr="00F47C77" w:rsidRDefault="002E777F" w:rsidP="002E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bookmarkEnd w:id="0"/>
      <w:r w:rsidRPr="002E777F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      </w:t>
      </w:r>
    </w:p>
    <w:tbl>
      <w:tblPr>
        <w:tblpPr w:leftFromText="180" w:rightFromText="180" w:vertAnchor="text" w:horzAnchor="margin" w:tblpX="10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4823"/>
      </w:tblGrid>
      <w:tr w:rsidR="002E777F" w:rsidRPr="00F47C77" w:rsidTr="00F85336">
        <w:trPr>
          <w:trHeight w:val="1393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2E777F" w:rsidRPr="00F47C77" w:rsidRDefault="002E777F" w:rsidP="00F8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Принято на заседании</w:t>
            </w:r>
          </w:p>
          <w:p w:rsidR="002E777F" w:rsidRPr="00F47C77" w:rsidRDefault="002E777F" w:rsidP="00F8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Педагогического  совета</w:t>
            </w:r>
          </w:p>
          <w:p w:rsidR="002E777F" w:rsidRPr="00F47C77" w:rsidRDefault="002E777F" w:rsidP="00F8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 №___</w:t>
            </w:r>
          </w:p>
          <w:p w:rsidR="002E777F" w:rsidRPr="00F47C77" w:rsidRDefault="002E777F" w:rsidP="00F8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«__» ___________.2014 г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2E777F" w:rsidRPr="00F47C77" w:rsidRDefault="002E777F" w:rsidP="00F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«УТВЕРЖДАЮ»</w:t>
            </w:r>
          </w:p>
          <w:p w:rsidR="002E777F" w:rsidRPr="00F47C77" w:rsidRDefault="002E777F" w:rsidP="00F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Директор школы</w:t>
            </w:r>
          </w:p>
          <w:p w:rsidR="002E777F" w:rsidRPr="00F47C77" w:rsidRDefault="002E777F" w:rsidP="00F8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</w:t>
            </w:r>
          </w:p>
          <w:p w:rsidR="002E777F" w:rsidRPr="00F47C77" w:rsidRDefault="002E777F" w:rsidP="00F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Д.П.Битаев</w:t>
            </w:r>
          </w:p>
          <w:p w:rsidR="002E777F" w:rsidRPr="00F47C77" w:rsidRDefault="002E777F" w:rsidP="00F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</w:t>
            </w:r>
          </w:p>
          <w:p w:rsidR="002E777F" w:rsidRPr="00F47C77" w:rsidRDefault="002E777F" w:rsidP="00F8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</w:tbl>
    <w:p w:rsidR="002E777F" w:rsidRPr="002E777F" w:rsidRDefault="002E777F" w:rsidP="002E777F">
      <w:pPr>
        <w:shd w:val="clear" w:color="auto" w:fill="FFFFFF"/>
        <w:spacing w:before="285" w:after="285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36"/>
          <w:lang w:eastAsia="ru-RU"/>
        </w:rPr>
      </w:pPr>
      <w:r w:rsidRPr="002E777F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                  </w:t>
      </w:r>
      <w:r w:rsidR="001D42CF" w:rsidRPr="002E777F">
        <w:rPr>
          <w:rFonts w:ascii="Times New Roman" w:eastAsia="Times New Roman" w:hAnsi="Times New Roman" w:cs="Times New Roman"/>
          <w:b/>
          <w:bCs/>
          <w:sz w:val="72"/>
          <w:szCs w:val="36"/>
          <w:lang w:eastAsia="ru-RU"/>
        </w:rPr>
        <w:t>Положение</w:t>
      </w:r>
    </w:p>
    <w:p w:rsidR="001D42CF" w:rsidRPr="002E777F" w:rsidRDefault="001D42CF" w:rsidP="002E777F">
      <w:pPr>
        <w:shd w:val="clear" w:color="auto" w:fill="FFFFFF"/>
        <w:spacing w:before="285" w:after="285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E777F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о порядке обработки и защите персональных данных работник</w:t>
      </w:r>
      <w:r w:rsidR="002E777F" w:rsidRPr="002E777F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ов и обучающихся муниципального </w:t>
      </w:r>
      <w:r w:rsidRPr="002E777F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общеобразовательного учреждения средней общеобразовательной школы </w:t>
      </w:r>
      <w:r w:rsidR="002E777F" w:rsidRPr="002E777F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с. Карман Дигорского района РСО-Алания</w:t>
      </w:r>
      <w:r w:rsidR="002E777F" w:rsidRPr="002E777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.</w:t>
      </w:r>
      <w:r w:rsidRPr="002E777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</w:t>
      </w:r>
      <w:r w:rsidRPr="002E777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1. Общие положения</w:t>
      </w:r>
    </w:p>
    <w:p w:rsidR="001D42CF" w:rsidRPr="002E777F" w:rsidRDefault="001D42CF" w:rsidP="001D42CF">
      <w:pPr>
        <w:numPr>
          <w:ilvl w:val="1"/>
          <w:numId w:val="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Настоящее Положение о защите персональных данных обучающихся и работников (далее - Положение) разработано с целью защиты информации, относящейся к личности и личной жизни работни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 xml:space="preserve">ков и обучающихся муниципального общеобразовательного учреждения средней общеобразовательной школы </w:t>
      </w:r>
      <w:r w:rsid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МКОУ СОШ с. Карман Дигорского района РСО-Алания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(далее – школа).</w:t>
      </w:r>
    </w:p>
    <w:p w:rsidR="001D42CF" w:rsidRPr="002E777F" w:rsidRDefault="001D42CF" w:rsidP="001D42CF">
      <w:pPr>
        <w:numPr>
          <w:ilvl w:val="1"/>
          <w:numId w:val="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Положение разработано в соответствии со статьей 24 Конституции Российской Федерации, главой 14 Трудового кодекса Российской Федерации и Федеральными законами от 27 июля 2006 года № 149-ФЗ «Об информации, информационных технологиях и о защите информа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ции», от 27 июля 2006 года № 152-ФЗ «О персональных данных»</w:t>
      </w:r>
      <w:r w:rsid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«Закона об образовании» от 29.12.2012 г.№273 ФЗ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D42CF" w:rsidRPr="002E777F" w:rsidRDefault="001D42CF" w:rsidP="001D42CF">
      <w:pPr>
        <w:numPr>
          <w:ilvl w:val="1"/>
          <w:numId w:val="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Настоящее Положение устанавливает цели обработки персональных данных, а также перечень персональных данных, объем, характер и </w:t>
      </w: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способы</w:t>
      </w:r>
      <w:proofErr w:type="gramEnd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обработки которых полностью соответствуют установленным целям.</w:t>
      </w:r>
    </w:p>
    <w:p w:rsidR="001D42CF" w:rsidRPr="002E777F" w:rsidRDefault="001D42CF" w:rsidP="001D42CF">
      <w:pPr>
        <w:numPr>
          <w:ilvl w:val="1"/>
          <w:numId w:val="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Настоящим Положением определяется порядок сбора, систематизации, накопления, хранения, уточнения (обновления, изменения), обезличивания, блокирования, уничтожения персональных данных работников школы, учащихся и их законных представителей.</w:t>
      </w:r>
      <w:proofErr w:type="gramEnd"/>
    </w:p>
    <w:p w:rsidR="001D42CF" w:rsidRPr="002E777F" w:rsidRDefault="001D42CF" w:rsidP="001D42CF">
      <w:pPr>
        <w:numPr>
          <w:ilvl w:val="1"/>
          <w:numId w:val="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Персональные данные относятся к категории конфиденциальной информации. Режим конфиденциальности персональных данных снимается в случае обезличивания или по истечении 75-летнего срока хранения, если иное не определено законом.</w:t>
      </w:r>
    </w:p>
    <w:p w:rsidR="001D42CF" w:rsidRPr="002E777F" w:rsidRDefault="001D42CF" w:rsidP="001D42CF">
      <w:pPr>
        <w:numPr>
          <w:ilvl w:val="1"/>
          <w:numId w:val="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Контроль за</w:t>
      </w:r>
      <w:proofErr w:type="gramEnd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соблюдением требований настоящего Положения осуществляет директор школы.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2. Основные понятия, используемые в настоящем положении</w:t>
      </w:r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Блокирование персональных данных – временное прекращение сбора, систематизации, накопления, использования и распространения персональных данных, в </w:t>
      </w:r>
      <w:proofErr w:type="spell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т.ч</w:t>
      </w:r>
      <w:proofErr w:type="spellEnd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 их передачи.</w:t>
      </w:r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Документированная информация – зафиксированная на материальном носителе путём документирования информация с реквизитами, позволяющими определить такую информацию или её материальный носитель.</w:t>
      </w:r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Информационная система персональных данных – совокупность персональных данных, содержащаяся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или без использования средств автоматизации.</w:t>
      </w:r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Использование персональных данных - действия (операции) с пер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сональными данными, совершаемые оператором в целях принятия ре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шений или совершения иных действий, порождающих юридические по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следствия в отношении субъекта персональных данных или других лиц либо иным образом затрагивающих права и свободы субъекта персо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нальных данных или других лиц.</w:t>
      </w:r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Обработка персональных данных - действия (операции) с пер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сональными данными, включая сбор, систематизацию, накопление, хра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нение, уточнение (обновление, изменение), использование, распростра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нение (в том числе передачу), обезличивание, блокирование, уничтоже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ние персональных данных.</w:t>
      </w:r>
      <w:proofErr w:type="gramEnd"/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Общедоступные персональные данные - персональные данные, дос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фиденциальности.</w:t>
      </w:r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Оператор – юридическое лицо (ОУ),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Персональные данные - любая информация, относящаяся к оп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ределенному или определяемому на основании такой информации физи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ческому лицу (субъекту персональных данных), в том числе его фами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лия, имя, отчество, год, месяц, дата и место рождения, адрес, семейное, социальное, имущественное положение, образование, профессия, дохо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ды, другая информация.</w:t>
      </w:r>
      <w:proofErr w:type="gramEnd"/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Персональные данные работника - информация, необходимая работодателю в связи с трудовыми отношениями и касающаяся кон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кретного работника.</w:t>
      </w:r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Персональные данные </w:t>
      </w: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обучающихся</w:t>
      </w:r>
      <w:proofErr w:type="gramEnd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- информация, необходимая школе в связи с отношениями, возникающими между обучающимся, его родителями (законными представителями) и школой.</w:t>
      </w:r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но-телекоммуникационных сетях или предоставление доступа к персо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нальным данным каким-либо иным способом.</w:t>
      </w:r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Субъекты персональных данных ОУ (далее субъекты) – носители персональных данных, в </w:t>
      </w:r>
      <w:proofErr w:type="spell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т.ч</w:t>
      </w:r>
      <w:proofErr w:type="spellEnd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работники ОУ, обучающиеся и их родители (законные представители), передавшие свои персональные данные 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использования, распространения (в </w:t>
      </w:r>
      <w:proofErr w:type="spell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т.ч</w:t>
      </w:r>
      <w:proofErr w:type="spellEnd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 передачи) и обезличивания.</w:t>
      </w:r>
      <w:proofErr w:type="gramEnd"/>
    </w:p>
    <w:p w:rsidR="001D42CF" w:rsidRPr="002E777F" w:rsidRDefault="001D42CF" w:rsidP="001D42CF">
      <w:pPr>
        <w:numPr>
          <w:ilvl w:val="1"/>
          <w:numId w:val="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Укрупненный перечень персональных данных – перечень персональных данных субъектов, определённых к обработке оператором в каждом структурном подразделении ОУ.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5" w:after="15" w:line="240" w:lineRule="auto"/>
        <w:ind w:left="40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                       3. Цели обработки персональных данных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numPr>
          <w:ilvl w:val="1"/>
          <w:numId w:val="4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Оператором, организующим и осуществляющим обработку персональных данных является</w:t>
      </w:r>
      <w:proofErr w:type="gramEnd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Школа.</w:t>
      </w:r>
    </w:p>
    <w:p w:rsidR="001D42CF" w:rsidRPr="002E777F" w:rsidRDefault="001D42CF" w:rsidP="001D42CF">
      <w:pPr>
        <w:numPr>
          <w:ilvl w:val="1"/>
          <w:numId w:val="4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Субъектами персональных данных являются работники школы, с которыми оператора связывают трудовые отношения, а также обучающиеся, с которыми оператора связывает деятельность, определённая Уставом школы и договорами гражданско-правового характера.</w:t>
      </w:r>
    </w:p>
    <w:p w:rsidR="001D42CF" w:rsidRPr="002E777F" w:rsidRDefault="001D42CF" w:rsidP="002E777F">
      <w:pPr>
        <w:numPr>
          <w:ilvl w:val="1"/>
          <w:numId w:val="4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Обработка персональных данных осуществляется в целях реализации прав и обязанностей Школы в отношении субъектов персональных данных, установленных трудовым законодательством, Законом «Об 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 xml:space="preserve">образовании» РФ, Гражданским Кодексом РФ с учетом положений Устава </w:t>
      </w:r>
      <w:r w:rsid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МКОУ СОШ с. Карман Дигорского района РСО-Алания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для решения следующих задач: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организация системы кадрового учета;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осуществление функции учета и отчетности по расходам, связанным с оплатой труда;</w:t>
      </w:r>
    </w:p>
    <w:p w:rsid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организации системы учёта контингента учащихся;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осуществление функции учёта и отчётности по финансово-хозяйственной деятельности школы, функционирующей в условиях нормативного (</w:t>
      </w:r>
      <w:proofErr w:type="spellStart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подушевого</w:t>
      </w:r>
      <w:proofErr w:type="spellEnd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финансирования;</w:t>
      </w:r>
    </w:p>
    <w:p w:rsidR="001D42C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обеспечение воинского учета.</w:t>
      </w:r>
    </w:p>
    <w:p w:rsidR="002E777F" w:rsidRPr="002E777F" w:rsidRDefault="002E777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2CF" w:rsidRPr="002E777F" w:rsidRDefault="001D42CF" w:rsidP="001D42CF">
      <w:pPr>
        <w:numPr>
          <w:ilvl w:val="0"/>
          <w:numId w:val="5"/>
        </w:numPr>
        <w:shd w:val="clear" w:color="auto" w:fill="FFFFFF"/>
        <w:spacing w:before="15" w:after="15" w:line="240" w:lineRule="auto"/>
        <w:ind w:left="40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Документы, содержащие персональные данные.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2E777F">
      <w:pPr>
        <w:numPr>
          <w:ilvl w:val="1"/>
          <w:numId w:val="6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 документам, содержащим персональные данные работников школы, относятся: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трудовые книжки;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письменное заявление о поступлении на работу;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собственноручно заполненная и подписанная анкета работника установленной формы с приложением фотографии;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копия паспорта;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копии свидетельств о государственной регистрации актов гражданского состояния;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копия трудовой книжки;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копия документа, подтверждающего прохождение военной или иной службы;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копии решений о награждении государственными наградами, присвоении почетных званий, присуждении государственных премий (если таковые имеются);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копии приказов о переводе работника на иную должность;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копии документов воинского учета (для военнообязанных и лиц, подлежащих призыву на военную службу);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аттестационный лист педагогического работника, прошедшего аттестацию, и отзыв об исполнении им должностных обязанностей за аттестационный период;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копии решений о поощрении работника, а также о наложении на него дисциплинарного взыскания до его снятия или отмены;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заявления, объяснительные и служебные записки работника;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копии документов о начале служебной проверки, ее результатах, об отстранении работника от занимаемой должности;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договор об оформлении допуска к сведениям, составляющим государственную или иную охраняемую законом тайну, если исполнение обязанностей по занимаемой должности связано с использованием таких сведений;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сведения о доходах, имуществе и обязательствах имущественного характера работника;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копия страхового свидетельства обязательного пенсионного страхования;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копия свидетельства </w:t>
      </w:r>
      <w:proofErr w:type="gramStart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постановке на учет в налоговом органе физического лица по месту</w:t>
      </w:r>
      <w:proofErr w:type="gramEnd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 на территории Российской Федерации;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копия страхового медицинского полиса обязательного медицинского страхования граждан;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состоянии здоровья (сведения об инвалидности, о беременности и т.п.);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дических медицинских осмотров);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воры суда о запрете 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заниматься педагогической деятельностью или за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 руководящие должности).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иные документы, установленные федеральными законами, иными нормативными актами Российской Федерации, муниципальными нормативными актами, представляемые при поступлении на работу и в процессе осуществления трудовой деятельности;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личные карточки формы Т-2;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справки-</w:t>
      </w:r>
      <w:proofErr w:type="spellStart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объективки</w:t>
      </w:r>
      <w:proofErr w:type="spellEnd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журнал учета движения трудовых книжек и вкладышей к ним;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журнал учета принятых и уволенных работников школы;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журнал учета личных дел;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журнал учета трудовых договоров;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журнал учета листков нетрудоспособности;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списки работников школы, подлежащих обяза</w:t>
      </w:r>
      <w:r w:rsidR="009C1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тельному медицинскому страхован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трудовые договоры;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табели учета рабочего времени;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документы по индивидуальному (персонифицированному) учету в системе обязательного пенсионного страхования (в соответствии с Постановлением Правления Пенсионного фонда Российской Федерации от 31.07.2006 № 192п «О формах документов индивидуального (персонифицированного) учета в системе обязательного пенсионного страхования и инструкции по их заполнению»;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расчетно-платежная ведомость (форма по ОКУД 0504401);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платежная ведомость (форма по ОКУД 0504403);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расчетный листок;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карточка-справка (форма по ОКУД 0504417);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налоговая карточка по учету доходов и налога на доходы физических лиц (форма 1-НДФЛ);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справка о доходах физического лица в инспекцию Федеральной налоговой службы (форма 2-НДФЛ);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индивидуальные сведения о страховом стаже и начисленных страховых взносах на обязательное пенсионное страхование застрахованного лица (форма СЗВ-4-2);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–реестр застрахованных лиц, за которых перечислены дополнительные страховые взносы на накопительную часть трудовой пенсии и уплачены взносы работодателя (форма ДСВ-3);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индивидуальная карточка учета сумм начисленных выплат и иных вознаграждений, сумм начисленного единого социального налога, страховых вносов на пенсионное страхование (налогового вычета) (приложение 1 к приказу МНС РФ от 27.07.2004 № САЭ-3-05/443);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справка о заработной плате работников, выдаваемая для предъявления работником по месту требования;</w:t>
      </w:r>
    </w:p>
    <w:p w:rsidR="001D42CF" w:rsidRPr="009C1D16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C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 документам, содержащим персональные данные </w:t>
      </w:r>
      <w:proofErr w:type="gramStart"/>
      <w:r w:rsidRPr="009C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9C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относятся: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заявления о приёме в школу;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личные дела учащихся с вложенными фотографиями;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документы, удостоверяющие личность </w:t>
      </w:r>
      <w:proofErr w:type="gramStart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(свидетельство о рождении или паспорт);</w:t>
      </w:r>
    </w:p>
    <w:p w:rsidR="001D42CF" w:rsidRPr="002E777F" w:rsidRDefault="009C1D16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месте проживания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составе семьи;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паспортные данные родителей (законных представителей) </w:t>
      </w:r>
      <w:proofErr w:type="gramStart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получении образования, необходимого для поступле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соответствующий класс (личное дело, справка с предыдущего мес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учебы и т.п.);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полис</w:t>
      </w:r>
      <w:r w:rsidR="009C1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страхования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состоянии здоровья (сведения об инвалидности, о наличии хронических заболеваний, медицинское заключение об отсутст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вии противопоказаний для обучения в образовательном учреждении конкретного вида и типа, о возможности изучения предметов, представ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ляющих повышенную опасность для здоровья и т.п.);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права на дополнительные гарантии и компенсации по определенным основаниям, предусмотренным зако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нодательством (родители-инвалиды, неполная семья, ребенок-сирота и т.п.);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иные документы, содержащие персональные данные (в том числе сведения, необходимые для предоставления </w:t>
      </w:r>
      <w:proofErr w:type="gramStart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гарантий и компенсаций, установленных действующим законодательством).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документов, подтверждающих наличие у учащегося наград и поощрений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Учитывая массовость документов, содержащих персональные данные работников, регламентированные места их обработки и хранения, соответствующая отметка о конфиденциальности на данных документах не ставится.</w:t>
      </w:r>
    </w:p>
    <w:p w:rsidR="001D42CF" w:rsidRPr="002E777F" w:rsidRDefault="001D42CF" w:rsidP="001D42CF">
      <w:pPr>
        <w:numPr>
          <w:ilvl w:val="0"/>
          <w:numId w:val="7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случае необходимости передачи документов за пределы рабочих мест сотрудников, уполномоченных на обработку персональных данных, данные документы должны быть помещены в непрозрачную папку с надписью «ДСП».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numPr>
          <w:ilvl w:val="0"/>
          <w:numId w:val="8"/>
        </w:numPr>
        <w:shd w:val="clear" w:color="auto" w:fill="FFFFFF"/>
        <w:spacing w:before="15" w:after="15" w:line="240" w:lineRule="auto"/>
        <w:ind w:left="40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Организация получения и обработки персональных данных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Получение персональных данных оператором осуществляется в соответствии с нормативн</w:t>
      </w: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о-</w:t>
      </w:r>
      <w:proofErr w:type="gramEnd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правовыми актами РФ в области трудовых отношений и образования, нормативными и распо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рядительными документами Минобрнауки России, настоящим Положением, локальными акта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ми ОУ в случае согласия субъектов на обработку их персональных данных (приложение 1-2 к настоящему Положению).</w:t>
      </w:r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Оператор персональных данных не вправе требовать от субъекта предоставления информа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ц</w:t>
      </w: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ии о е</w:t>
      </w:r>
      <w:proofErr w:type="gramEnd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го национальности и расовой принадлежности, политических и религиозных убежде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ниях и частной жизни.</w:t>
      </w:r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Без согласия субъектов осуществляется обработка общедоступных персональных данных или данных, содержащих только фамилии, имена и отчества.</w:t>
      </w:r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тами РФ и локальными нормативными актами, принятыми в рамках компетенции ОУ в соответ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ствии с законодательством РФ.</w:t>
      </w:r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данных, если иное не предусмотрено законодательством РФ.</w:t>
      </w:r>
      <w:proofErr w:type="gramEnd"/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Правила обработки и использования персональных данных устанавливаются отдельными регламентами и инструкциями и утверждаются директором ОУ.</w:t>
      </w:r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 работники ОУ должны быть ознакомлены под роспись с настоящим Положением в редакции, действующей на момент ознакомления.</w:t>
      </w:r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Персональные данные хранятся в бумажном и (или) электронном виде централизованно или в соответствующих структурных подразделениях ОУ с соблюдением предусмотренных нормативно-правовыми актами РФ мер по защите персональных данных.</w:t>
      </w:r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Право на обработку персональных данных предоставляется работникам ОУ, определенным укрупненным перечнем персональных данных, используемых работниками структурных под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разделений и (или) должностными лицами ОУ, а также распорядительными документами и иными письменными указаниями оператора.</w:t>
      </w:r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Осуществлять обработку и хранение конфиденциальных данных, не внесенных в укрупнен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ный перечень персональных данных, используемых работниками структурных подразделений и (или) должностными лицами ОУ, запрещается.</w:t>
      </w:r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Работники структурных подразделений и (или) должностные лица ОУ, проводящие сбор персональных данных на основании укрупненного перечня, обязаны сохранять их конфиден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циальность.</w:t>
      </w:r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сональных данных (далее - материальные носители), в специальных разделах или на полях форм (бланков).</w:t>
      </w:r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фиксации персональных данных на материальных носителях не допускается размеще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 xml:space="preserve">ние на одном материальном носителе персональных данных, </w:t>
      </w: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цели</w:t>
      </w:r>
      <w:proofErr w:type="gramEnd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обработки которых заведо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мо не совместимы.</w:t>
      </w:r>
    </w:p>
    <w:p w:rsidR="001D42CF" w:rsidRPr="002E777F" w:rsidRDefault="001D42CF" w:rsidP="001D42CF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Для обработки различных категорий персональных данных, осуществляемой без использования средств автоматизации, используются отдельные материальные носители для каждой категории.</w:t>
      </w:r>
    </w:p>
    <w:p w:rsidR="001D42CF" w:rsidRPr="009C1D16" w:rsidRDefault="001D42CF" w:rsidP="009C1D16">
      <w:pPr>
        <w:numPr>
          <w:ilvl w:val="1"/>
          <w:numId w:val="9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Лица, осуществляющие обработку персональных данных без использования средств авто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матизации (в т. ч. работники 0У или лица, осуществляющие такую обработку по договору с 0У), информируются руководителями: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факте обработки ими персональных данных;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категориях обрабатываемых персональных данных;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 особенностях и правилах осуществления такой обработки, установленных норма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тивными правовыми актами федеральных органов исполнительной власти, органов исполнительной власти субъектов РФ, а также локальными актами 0У.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numPr>
          <w:ilvl w:val="1"/>
          <w:numId w:val="10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типовая форма документа содержит сведения о цели обработки персональных данных, осуществляемой без использования средств автоматизации: наименование 0У; адрес 0У; фамилию, имя, отчество и адрес субъекта персональных данных; источник полу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персональных данных; сроки обработки персональных данных; перечень дей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ствий с персональными данными, которые будут совершаться в процессе их обработ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ки;</w:t>
      </w:r>
      <w:proofErr w:type="gramEnd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описание используемых 0У способов обработки персональных данных;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ществляемую без использования средств автоматизации;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сональными данными, не нарушая прав и законных интересов иных субъектов персо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нальных данных.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numPr>
          <w:ilvl w:val="1"/>
          <w:numId w:val="1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ведении журналов (классные журналы, журналы регистрации, журналы посещений и др.), содержащих персональные данные субъектов, следует учитывать, во-первых, что необхо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димость их ведения предусмотрена федеральными законами и локальными актами 0У, содер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тов персональных данных, перечне лиц (поименно или по должностям), имеющих доступ к</w:t>
      </w:r>
      <w:proofErr w:type="gramEnd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материальным носителям и ответственных за ведение и сохранность журналов, </w:t>
      </w: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сроках</w:t>
      </w:r>
      <w:proofErr w:type="gramEnd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обра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 xml:space="preserve">ботки персональных 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данных, и, во-вторых, что копирование содержащейся в них информации не допускается.</w:t>
      </w:r>
    </w:p>
    <w:p w:rsidR="001D42CF" w:rsidRPr="002E777F" w:rsidRDefault="001D42CF" w:rsidP="001D42CF">
      <w:pPr>
        <w:numPr>
          <w:ilvl w:val="1"/>
          <w:numId w:val="1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Уничтожение или обезличивание части персональных данных, если это допускается мате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1D42CF" w:rsidRPr="002E777F" w:rsidRDefault="001D42CF" w:rsidP="001D42CF">
      <w:pPr>
        <w:numPr>
          <w:ilvl w:val="1"/>
          <w:numId w:val="1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1D42CF" w:rsidRPr="002E777F" w:rsidRDefault="001D42CF" w:rsidP="001D42CF">
      <w:pPr>
        <w:numPr>
          <w:ilvl w:val="1"/>
          <w:numId w:val="11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ОУ должно сообщить субъекту о целях, предполагаемых источниках и способах по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2E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по обеспечению безопасности персональных данных при их обработке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numPr>
          <w:ilvl w:val="1"/>
          <w:numId w:val="1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ботку либо имеющих к ним доступ (как с использованием средств автоматизации, так и без них).</w:t>
      </w:r>
    </w:p>
    <w:p w:rsidR="001D42CF" w:rsidRPr="002E777F" w:rsidRDefault="001D42CF" w:rsidP="001D42CF">
      <w:pPr>
        <w:numPr>
          <w:ilvl w:val="1"/>
          <w:numId w:val="1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Оператором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1D42CF" w:rsidRPr="002E777F" w:rsidRDefault="001D42CF" w:rsidP="001D42CF">
      <w:pPr>
        <w:numPr>
          <w:ilvl w:val="1"/>
          <w:numId w:val="1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ОУ.</w:t>
      </w:r>
    </w:p>
    <w:p w:rsidR="001D42CF" w:rsidRPr="002E777F" w:rsidRDefault="001D42CF" w:rsidP="001D42CF">
      <w:pPr>
        <w:numPr>
          <w:ilvl w:val="1"/>
          <w:numId w:val="12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Порядок конкретных мероприятий по защите персональных данных с использованием или без использования ЭВМ определяется приказами директора ОУ и иными локальными норма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тивными актами.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2E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Права, обязанности и ответственность субъекта персональных данных и оператора при обработке персональных данных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9C1D16" w:rsidRDefault="001D42CF" w:rsidP="009C1D16">
      <w:pPr>
        <w:numPr>
          <w:ilvl w:val="1"/>
          <w:numId w:val="13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</w:t>
      </w: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oftHyphen/>
        <w:t>ральным законом, имеет право: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получение сведений об операторе, о месте его нахождения, наличии у него персо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нальных данных, относящихся к нему (т. е. субъекту персональных данных), а также на ознакомление с такими данными;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требование от оператора уточнения своих персональных данных, их блокирования или </w:t>
      </w:r>
      <w:proofErr w:type="gramStart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уничтожения</w:t>
      </w:r>
      <w:proofErr w:type="gramEnd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персональные данные являются неполными, устарев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шими, недостоверными, незаконно полученными или не являются необходимыми для заявленной цели обработки;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при обращении или запросе информации, касающейся обработки его пер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сональных данных.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9C1D16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Оператор обязан: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безвозмездно предоставлять субъекту персональных данных или его законному пред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в персональные данные субъекта необходимые изменения;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блокировать соответствующие персональные данные при предостав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лении субъектом персональных данных или его законным представителем сведений, подтверждающих, что персональные </w:t>
      </w:r>
      <w:proofErr w:type="gramStart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End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/которые относятся к соответствующему субъекту и обработку которых осуществляет оператор являются неполными, устарев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шими, недостоверными, незаконно полученными или не являются необходимыми для заявленной цели обработки;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уведомлять субъекта персональных данных или его законного представителя и треть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их лиц, которым персональные данные этого субъекта были переданы, о внесенных изменениях и предпринятых мерах;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случае выявления неправомерных действий с персональными данными субъекта устранять допущенные нарушения в срок, не превышающий трех рабочих дней </w:t>
      </w:r>
      <w:proofErr w:type="gramStart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выявления;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невозможности устранения допущенных нарушений уничтожать персональ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данные субъекта в срок, не превышающий трех рабочих дней </w:t>
      </w:r>
      <w:proofErr w:type="gramStart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выявления</w:t>
      </w:r>
      <w:proofErr w:type="gramEnd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неправомерности действий с персональными данными;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уведомлять субъекта персональных данных или его законного представителя об устра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допущенных нарушений или об уничтожении персональных данных;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отзыва субъектом персональных данных согласия на обработку своих персо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нальных данных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данных;</w:t>
      </w:r>
      <w:proofErr w:type="gramEnd"/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уведомить субъекта персональных данных об уничтожении его персональных данных.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Оператор не вправе без письменного согласия (приложение 3 к настоящему Положению)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Ответственность за соблюдение требований законодательства РФ при обработке и исполь</w:t>
      </w: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2E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Ответственность за разглашение сведений, содержащих персональные данные, подлежащие защите, утрату документов, содержащих такую информацию, и нарушение порядка работы с ней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numPr>
          <w:ilvl w:val="1"/>
          <w:numId w:val="14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Разглашение сведений, содержащих персональные данные, подлежащие защите, или утрата носителей таких сведений влечет за собой последствия, установленные действующим законодательством Российской Федерации.</w:t>
      </w:r>
    </w:p>
    <w:p w:rsidR="001D42CF" w:rsidRPr="002E777F" w:rsidRDefault="001D42CF" w:rsidP="001D42CF">
      <w:pPr>
        <w:numPr>
          <w:ilvl w:val="1"/>
          <w:numId w:val="14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Ответственность за разглашение сведений, содержащих персональные данные, подлежащие защите, или утрату носителей таких сведений несут персонально должностные лица, имеющие доступ к этой информации и допустивший ее разглашение или утрату.</w:t>
      </w:r>
    </w:p>
    <w:p w:rsidR="001D42CF" w:rsidRPr="002E777F" w:rsidRDefault="001D42CF" w:rsidP="001D42CF">
      <w:pPr>
        <w:numPr>
          <w:ilvl w:val="1"/>
          <w:numId w:val="14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О фактах утраты должностным лицом носителей сведений, содержащих персональные данные, подлежащих защите, либо разглашения этих сведений ставится в известность его непосредственный руководитель, директором школы назначается комиссия для проведения служебной проверки обстоятельств утраты или разглашения. По результатам служебной проверки составляется акт.</w:t>
      </w:r>
    </w:p>
    <w:p w:rsidR="001D42CF" w:rsidRPr="002E777F" w:rsidRDefault="001D42CF" w:rsidP="001D42CF">
      <w:pPr>
        <w:numPr>
          <w:ilvl w:val="1"/>
          <w:numId w:val="14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 решению комиссии к виновным должностным лицам могут быть применены дисциплинарные взыскания в соответствии с Трудовым кодексом Российской Федерации.</w:t>
      </w:r>
    </w:p>
    <w:p w:rsidR="001D42CF" w:rsidRPr="002E777F" w:rsidRDefault="001D42CF" w:rsidP="001D42CF">
      <w:pPr>
        <w:numPr>
          <w:ilvl w:val="1"/>
          <w:numId w:val="14"/>
        </w:numPr>
        <w:shd w:val="clear" w:color="auto" w:fill="FFFFFF"/>
        <w:spacing w:before="15" w:after="15" w:line="240" w:lineRule="auto"/>
        <w:ind w:left="795" w:right="15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2E777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обнаружении в действиях лица, разгласившего сведения или утратившего носители информации, содержащей персональные данные, признаков административного правонарушения в адрес правоохранительных органов могут быть направлены материалы по результатам расследования комиссии для установления признаков административного правонарушения и привлечения виновного лица к ответственности в соответствии с действующим законодательством Российской Федерации.</w:t>
      </w:r>
      <w:proofErr w:type="gramEnd"/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Заключительные положения.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Изменения в Положение вносятся согласно установленному в ОУ порядку. Право ходатайствовать о внесении изменений в Положение имеет директор и заместители директора.</w:t>
      </w:r>
    </w:p>
    <w:p w:rsidR="001D42CF" w:rsidRPr="002E777F" w:rsidRDefault="001D42CF" w:rsidP="001D42C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810" w:rsidRPr="002E777F" w:rsidRDefault="00F65810">
      <w:pPr>
        <w:rPr>
          <w:rFonts w:ascii="Times New Roman" w:hAnsi="Times New Roman" w:cs="Times New Roman"/>
          <w:sz w:val="28"/>
          <w:szCs w:val="28"/>
        </w:rPr>
      </w:pPr>
    </w:p>
    <w:sectPr w:rsidR="00F65810" w:rsidRPr="002E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19D"/>
    <w:multiLevelType w:val="multilevel"/>
    <w:tmpl w:val="63A2C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65CFF"/>
    <w:multiLevelType w:val="multilevel"/>
    <w:tmpl w:val="E2FEC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C685B"/>
    <w:multiLevelType w:val="multilevel"/>
    <w:tmpl w:val="6E86AC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D7096"/>
    <w:multiLevelType w:val="multilevel"/>
    <w:tmpl w:val="E13A0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7728F"/>
    <w:multiLevelType w:val="multilevel"/>
    <w:tmpl w:val="6DAE4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333FC"/>
    <w:multiLevelType w:val="multilevel"/>
    <w:tmpl w:val="0C86B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524BB"/>
    <w:multiLevelType w:val="multilevel"/>
    <w:tmpl w:val="C1882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40874"/>
    <w:multiLevelType w:val="multilevel"/>
    <w:tmpl w:val="10481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C3409"/>
    <w:multiLevelType w:val="multilevel"/>
    <w:tmpl w:val="DDD01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46DF6"/>
    <w:multiLevelType w:val="multilevel"/>
    <w:tmpl w:val="8952A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A5B93"/>
    <w:multiLevelType w:val="multilevel"/>
    <w:tmpl w:val="E0D60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34A7F"/>
    <w:multiLevelType w:val="multilevel"/>
    <w:tmpl w:val="7F9E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2252F"/>
    <w:multiLevelType w:val="multilevel"/>
    <w:tmpl w:val="59CEC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97DEB"/>
    <w:multiLevelType w:val="multilevel"/>
    <w:tmpl w:val="CFB27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CF"/>
    <w:rsid w:val="001D42CF"/>
    <w:rsid w:val="002E777F"/>
    <w:rsid w:val="005F6D91"/>
    <w:rsid w:val="007808AE"/>
    <w:rsid w:val="009C1D16"/>
    <w:rsid w:val="00F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363D-427D-48F3-BFBC-73C03C3D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2</cp:revision>
  <cp:lastPrinted>2014-12-18T10:40:00Z</cp:lastPrinted>
  <dcterms:created xsi:type="dcterms:W3CDTF">2017-02-01T13:54:00Z</dcterms:created>
  <dcterms:modified xsi:type="dcterms:W3CDTF">2017-02-01T13:54:00Z</dcterms:modified>
</cp:coreProperties>
</file>