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EF" w:rsidRDefault="00E61EEF" w:rsidP="00E61EEF">
      <w:pPr>
        <w:pStyle w:val="a4"/>
        <w:spacing w:before="0" w:beforeAutospacing="0" w:after="0" w:afterAutospacing="0" w:line="288" w:lineRule="auto"/>
        <w:ind w:left="-1134"/>
        <w:rPr>
          <w:rFonts w:eastAsiaTheme="minorEastAsia"/>
          <w:b/>
          <w:bCs/>
          <w:color w:val="000000" w:themeColor="text1"/>
          <w:kern w:val="24"/>
        </w:rPr>
      </w:pPr>
      <w:r>
        <w:rPr>
          <w:noProof/>
        </w:rPr>
        <w:drawing>
          <wp:inline distT="0" distB="0" distL="0" distR="0" wp14:anchorId="0CFFE2A4" wp14:editId="4FA672E3">
            <wp:extent cx="2058838" cy="1219200"/>
            <wp:effectExtent l="0" t="0" r="0" b="0"/>
            <wp:docPr id="1" name="Рисунок 1" descr="https://obraz.volgograd.ru/folder_5/folder_1/folder_35/folder_2/folder_10/folder_2/folder_24/New%20Folder/New%20Folder/%D0%9B%D0%BE%D0%B3%D0%BE%D1%82%D0%B8%D0%BF%20%D0%A2%D0%BE%D1%87%D0%BA%D0%B0%20%D0%A0%D0%BE%D1%81%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raz.volgograd.ru/folder_5/folder_1/folder_35/folder_2/folder_10/folder_2/folder_24/New%20Folder/New%20Folder/%D0%9B%D0%BE%D0%B3%D0%BE%D1%82%D0%B8%D0%BF%20%D0%A2%D0%BE%D1%87%D0%BA%D0%B0%20%D0%A0%D0%BE%D1%81%D1%82%D0%B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636" cy="1220265"/>
                    </a:xfrm>
                    <a:prstGeom prst="rect">
                      <a:avLst/>
                    </a:prstGeom>
                    <a:noFill/>
                    <a:ln>
                      <a:noFill/>
                    </a:ln>
                  </pic:spPr>
                </pic:pic>
              </a:graphicData>
            </a:graphic>
          </wp:inline>
        </w:drawing>
      </w:r>
    </w:p>
    <w:p w:rsidR="00E10908" w:rsidRPr="00632176" w:rsidRDefault="00E10908" w:rsidP="00E10908">
      <w:pPr>
        <w:pStyle w:val="a4"/>
        <w:spacing w:before="0" w:beforeAutospacing="0" w:after="0" w:afterAutospacing="0" w:line="288" w:lineRule="auto"/>
        <w:jc w:val="center"/>
      </w:pPr>
      <w:r w:rsidRPr="00632176">
        <w:rPr>
          <w:rFonts w:eastAsiaTheme="minorEastAsia"/>
          <w:b/>
          <w:bCs/>
          <w:color w:val="000000" w:themeColor="text1"/>
          <w:kern w:val="24"/>
        </w:rPr>
        <w:t xml:space="preserve">Муниципальное </w:t>
      </w:r>
      <w:r>
        <w:rPr>
          <w:rFonts w:eastAsiaTheme="minorEastAsia"/>
          <w:b/>
          <w:bCs/>
          <w:color w:val="000000" w:themeColor="text1"/>
          <w:kern w:val="24"/>
        </w:rPr>
        <w:t>казенное</w:t>
      </w:r>
      <w:r w:rsidRPr="00632176">
        <w:rPr>
          <w:rFonts w:eastAsiaTheme="minorEastAsia"/>
          <w:b/>
          <w:bCs/>
          <w:color w:val="000000" w:themeColor="text1"/>
          <w:kern w:val="24"/>
        </w:rPr>
        <w:t xml:space="preserve"> общеобразовательное учреждение</w:t>
      </w:r>
    </w:p>
    <w:p w:rsidR="00E10908" w:rsidRPr="00632176" w:rsidRDefault="00E10908" w:rsidP="00E10908">
      <w:pPr>
        <w:pStyle w:val="a4"/>
        <w:spacing w:before="0" w:beforeAutospacing="0" w:after="0" w:afterAutospacing="0" w:line="288" w:lineRule="auto"/>
        <w:ind w:firstLine="706"/>
      </w:pPr>
      <w:r>
        <w:rPr>
          <w:rFonts w:eastAsiaTheme="minorEastAsia"/>
          <w:b/>
          <w:bCs/>
          <w:color w:val="000000" w:themeColor="text1"/>
          <w:kern w:val="24"/>
        </w:rPr>
        <w:t xml:space="preserve">             </w:t>
      </w:r>
      <w:r w:rsidRPr="00632176">
        <w:rPr>
          <w:rFonts w:eastAsiaTheme="minorEastAsia"/>
          <w:b/>
          <w:bCs/>
          <w:color w:val="000000" w:themeColor="text1"/>
          <w:kern w:val="24"/>
        </w:rPr>
        <w:t xml:space="preserve">средняя общеобразовательная школа </w:t>
      </w:r>
      <w:r w:rsidR="00516D10">
        <w:rPr>
          <w:rFonts w:eastAsiaTheme="minorEastAsia"/>
          <w:b/>
          <w:bCs/>
          <w:color w:val="000000" w:themeColor="text1"/>
          <w:kern w:val="24"/>
        </w:rPr>
        <w:t>с. Карман</w:t>
      </w:r>
    </w:p>
    <w:p w:rsidR="00E10908" w:rsidRPr="00632176" w:rsidRDefault="00E10908" w:rsidP="00E10908">
      <w:pPr>
        <w:pStyle w:val="a4"/>
        <w:spacing w:before="86" w:beforeAutospacing="0" w:after="0" w:afterAutospacing="0"/>
        <w:ind w:left="547" w:hanging="547"/>
      </w:pPr>
      <w:r w:rsidRPr="00632176">
        <w:rPr>
          <w:rFonts w:ascii="Arial" w:eastAsiaTheme="minorEastAsia" w:hAnsi="Arial" w:cstheme="minorBidi"/>
          <w:color w:val="000000" w:themeColor="text1"/>
          <w:kern w:val="24"/>
        </w:rPr>
        <w:t xml:space="preserve">                                          </w:t>
      </w:r>
    </w:p>
    <w:p w:rsidR="00E10908" w:rsidRDefault="00E10908" w:rsidP="00E10908">
      <w:pPr>
        <w:pStyle w:val="a4"/>
        <w:spacing w:before="86" w:beforeAutospacing="0" w:after="0" w:afterAutospacing="0"/>
        <w:ind w:left="547" w:firstLine="706"/>
        <w:rPr>
          <w:rFonts w:ascii="Arial" w:eastAsiaTheme="minorEastAsia" w:hAnsi="Arial" w:cstheme="minorBidi"/>
          <w:color w:val="000000" w:themeColor="text1"/>
          <w:kern w:val="24"/>
          <w:sz w:val="36"/>
          <w:szCs w:val="36"/>
        </w:rPr>
      </w:pPr>
      <w:r>
        <w:rPr>
          <w:rFonts w:ascii="Arial" w:eastAsiaTheme="minorEastAsia" w:hAnsi="Arial" w:cstheme="minorBidi"/>
          <w:color w:val="000000" w:themeColor="text1"/>
          <w:kern w:val="24"/>
          <w:sz w:val="36"/>
          <w:szCs w:val="36"/>
        </w:rPr>
        <w:t xml:space="preserve">                           </w:t>
      </w:r>
    </w:p>
    <w:tbl>
      <w:tblPr>
        <w:tblW w:w="11482" w:type="dxa"/>
        <w:tblInd w:w="-1132" w:type="dxa"/>
        <w:tblLayout w:type="fixed"/>
        <w:tblCellMar>
          <w:left w:w="0" w:type="dxa"/>
          <w:right w:w="0" w:type="dxa"/>
        </w:tblCellMar>
        <w:tblLook w:val="0600" w:firstRow="0" w:lastRow="0" w:firstColumn="0" w:lastColumn="0" w:noHBand="1" w:noVBand="1"/>
      </w:tblPr>
      <w:tblGrid>
        <w:gridCol w:w="4253"/>
        <w:gridCol w:w="3119"/>
        <w:gridCol w:w="4110"/>
      </w:tblGrid>
      <w:tr w:rsidR="00E10908" w:rsidRPr="00632176" w:rsidTr="00E3451B">
        <w:trPr>
          <w:trHeight w:val="2160"/>
        </w:trPr>
        <w:tc>
          <w:tcPr>
            <w:tcW w:w="4253" w:type="dxa"/>
            <w:tcBorders>
              <w:top w:val="nil"/>
              <w:left w:val="nil"/>
              <w:bottom w:val="nil"/>
              <w:right w:val="nil"/>
            </w:tcBorders>
            <w:shd w:val="clear" w:color="auto" w:fill="auto"/>
            <w:tcMar>
              <w:top w:w="72" w:type="dxa"/>
              <w:left w:w="144" w:type="dxa"/>
              <w:bottom w:w="72" w:type="dxa"/>
              <w:right w:w="144" w:type="dxa"/>
            </w:tcMar>
            <w:hideMark/>
          </w:tcPr>
          <w:p w:rsidR="00E10908" w:rsidRPr="00632176" w:rsidRDefault="00E10908" w:rsidP="003E58B6">
            <w:pPr>
              <w:kinsoku w:val="0"/>
              <w:overflowPunct w:val="0"/>
              <w:spacing w:after="0" w:line="240" w:lineRule="auto"/>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 xml:space="preserve">Программа рассмотрена на заседании  МО учителей </w:t>
            </w:r>
            <w:r w:rsidR="00DF4348">
              <w:rPr>
                <w:rFonts w:ascii="Times New Roman" w:eastAsia="Times New Roman" w:hAnsi="Times New Roman" w:cs="Times New Roman"/>
                <w:color w:val="000000"/>
                <w:kern w:val="24"/>
                <w:sz w:val="24"/>
                <w:szCs w:val="24"/>
                <w:lang w:eastAsia="ru-RU"/>
              </w:rPr>
              <w:t>ИЗ</w:t>
            </w:r>
            <w:r w:rsidR="00DA27D9">
              <w:rPr>
                <w:rFonts w:ascii="Times New Roman" w:eastAsia="Times New Roman" w:hAnsi="Times New Roman" w:cs="Times New Roman"/>
                <w:color w:val="000000"/>
                <w:kern w:val="24"/>
                <w:sz w:val="24"/>
                <w:szCs w:val="24"/>
                <w:lang w:eastAsia="ru-RU"/>
              </w:rPr>
              <w:t>О</w:t>
            </w:r>
            <w:bookmarkStart w:id="0" w:name="_GoBack"/>
            <w:bookmarkEnd w:id="0"/>
            <w:r w:rsidR="00A06D67">
              <w:rPr>
                <w:rFonts w:ascii="Times New Roman" w:eastAsia="Times New Roman" w:hAnsi="Times New Roman" w:cs="Times New Roman"/>
                <w:color w:val="000000"/>
                <w:kern w:val="24"/>
                <w:sz w:val="24"/>
                <w:szCs w:val="24"/>
                <w:lang w:eastAsia="ru-RU"/>
              </w:rPr>
              <w:t>,</w:t>
            </w:r>
            <w:r w:rsidR="00DF4348">
              <w:rPr>
                <w:rFonts w:ascii="Times New Roman" w:eastAsia="Times New Roman" w:hAnsi="Times New Roman" w:cs="Times New Roman"/>
                <w:color w:val="000000"/>
                <w:kern w:val="24"/>
                <w:sz w:val="24"/>
                <w:szCs w:val="24"/>
                <w:lang w:eastAsia="ru-RU"/>
              </w:rPr>
              <w:t xml:space="preserve"> </w:t>
            </w:r>
            <w:r w:rsidR="00A06D67">
              <w:rPr>
                <w:rFonts w:ascii="Times New Roman" w:eastAsia="Times New Roman" w:hAnsi="Times New Roman" w:cs="Times New Roman"/>
                <w:color w:val="000000"/>
                <w:kern w:val="24"/>
                <w:sz w:val="24"/>
                <w:szCs w:val="24"/>
                <w:lang w:eastAsia="ru-RU"/>
              </w:rPr>
              <w:t xml:space="preserve">ОБЖ </w:t>
            </w:r>
            <w:r>
              <w:rPr>
                <w:rFonts w:ascii="Times New Roman" w:eastAsia="Times New Roman" w:hAnsi="Times New Roman" w:cs="Times New Roman"/>
                <w:color w:val="000000"/>
                <w:kern w:val="24"/>
                <w:sz w:val="24"/>
                <w:szCs w:val="24"/>
                <w:lang w:eastAsia="ru-RU"/>
              </w:rPr>
              <w:t xml:space="preserve"> и Технологии</w:t>
            </w:r>
          </w:p>
          <w:p w:rsidR="00E10908" w:rsidRPr="00632176" w:rsidRDefault="00E10908" w:rsidP="003E58B6">
            <w:pPr>
              <w:kinsoku w:val="0"/>
              <w:overflowPunct w:val="0"/>
              <w:spacing w:after="0" w:line="240" w:lineRule="auto"/>
              <w:ind w:left="432" w:hanging="435"/>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 xml:space="preserve">Протокол № ___от </w:t>
            </w:r>
            <w:r w:rsidRPr="00632176">
              <w:rPr>
                <w:rFonts w:ascii="Arial" w:eastAsia="Times New Roman" w:hAnsi="Arial" w:cs="Times New Roman"/>
                <w:color w:val="000000"/>
                <w:kern w:val="24"/>
                <w:sz w:val="24"/>
                <w:szCs w:val="24"/>
                <w:lang w:eastAsia="ru-RU"/>
              </w:rPr>
              <w:t>«</w:t>
            </w:r>
            <w:r w:rsidRPr="00632176">
              <w:rPr>
                <w:rFonts w:ascii="Times New Roman" w:eastAsia="Times New Roman" w:hAnsi="Times New Roman" w:cs="Times New Roman"/>
                <w:color w:val="000000"/>
                <w:kern w:val="24"/>
                <w:sz w:val="24"/>
                <w:szCs w:val="24"/>
                <w:lang w:eastAsia="ru-RU"/>
              </w:rPr>
              <w:t>__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_____2020</w:t>
            </w:r>
            <w:r w:rsidRPr="00632176">
              <w:rPr>
                <w:rFonts w:ascii="Times New Roman" w:eastAsia="Times New Roman" w:hAnsi="Times New Roman" w:cs="Times New Roman"/>
                <w:color w:val="000000"/>
                <w:kern w:val="24"/>
                <w:sz w:val="24"/>
                <w:szCs w:val="24"/>
                <w:lang w:eastAsia="ru-RU"/>
              </w:rPr>
              <w:t xml:space="preserve"> г</w:t>
            </w:r>
            <w:proofErr w:type="gramStart"/>
            <w:r w:rsidRPr="00632176">
              <w:rPr>
                <w:rFonts w:ascii="Times New Roman" w:eastAsia="Times New Roman" w:hAnsi="Times New Roman" w:cs="Times New Roman"/>
                <w:color w:val="000000"/>
                <w:kern w:val="24"/>
                <w:sz w:val="24"/>
                <w:szCs w:val="24"/>
                <w:lang w:eastAsia="ru-RU"/>
              </w:rPr>
              <w:t xml:space="preserve"> .</w:t>
            </w:r>
            <w:proofErr w:type="gramEnd"/>
          </w:p>
          <w:p w:rsidR="00E10908" w:rsidRPr="00632176" w:rsidRDefault="00E10908" w:rsidP="003E58B6">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Руководитель  МО</w:t>
            </w:r>
          </w:p>
          <w:p w:rsidR="00E10908" w:rsidRPr="00632176" w:rsidRDefault="00E10908" w:rsidP="003E58B6">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________________/______________/</w:t>
            </w:r>
          </w:p>
          <w:p w:rsidR="00E10908" w:rsidRPr="00632176" w:rsidRDefault="00E10908" w:rsidP="003E58B6">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1F497D" w:themeColor="text2"/>
                <w:kern w:val="24"/>
                <w:sz w:val="24"/>
                <w:szCs w:val="24"/>
                <w:lang w:eastAsia="ru-RU"/>
              </w:rPr>
              <w:t xml:space="preserve"> </w:t>
            </w:r>
          </w:p>
        </w:tc>
        <w:tc>
          <w:tcPr>
            <w:tcW w:w="3119" w:type="dxa"/>
            <w:tcBorders>
              <w:top w:val="nil"/>
              <w:left w:val="nil"/>
              <w:bottom w:val="nil"/>
              <w:right w:val="nil"/>
            </w:tcBorders>
            <w:shd w:val="clear" w:color="auto" w:fill="auto"/>
            <w:tcMar>
              <w:top w:w="72" w:type="dxa"/>
              <w:left w:w="144" w:type="dxa"/>
              <w:bottom w:w="72" w:type="dxa"/>
              <w:right w:w="144" w:type="dxa"/>
            </w:tcMar>
            <w:hideMark/>
          </w:tcPr>
          <w:p w:rsidR="00E10908" w:rsidRPr="00632176" w:rsidRDefault="00E10908" w:rsidP="003E58B6">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Согласовано</w:t>
            </w:r>
          </w:p>
          <w:p w:rsidR="00E10908" w:rsidRPr="00632176" w:rsidRDefault="00E10908" w:rsidP="003E58B6">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Arial" w:eastAsia="Times New Roman" w:hAnsi="Arial" w:cs="Times New Roman"/>
                <w:color w:val="000000"/>
                <w:kern w:val="24"/>
                <w:sz w:val="24"/>
                <w:szCs w:val="24"/>
                <w:lang w:eastAsia="ru-RU"/>
              </w:rPr>
              <w:t>«</w:t>
            </w:r>
            <w:r w:rsidRPr="00632176">
              <w:rPr>
                <w:rFonts w:ascii="Times New Roman" w:eastAsia="Times New Roman" w:hAnsi="Times New Roman" w:cs="Times New Roman"/>
                <w:color w:val="000000"/>
                <w:kern w:val="24"/>
                <w:sz w:val="24"/>
                <w:szCs w:val="24"/>
                <w:lang w:eastAsia="ru-RU"/>
              </w:rPr>
              <w:t>___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________2020</w:t>
            </w:r>
            <w:r w:rsidRPr="00632176">
              <w:rPr>
                <w:rFonts w:ascii="Times New Roman" w:eastAsia="Times New Roman" w:hAnsi="Times New Roman" w:cs="Times New Roman"/>
                <w:color w:val="000000"/>
                <w:kern w:val="24"/>
                <w:sz w:val="24"/>
                <w:szCs w:val="24"/>
                <w:lang w:eastAsia="ru-RU"/>
              </w:rPr>
              <w:t xml:space="preserve"> г.</w:t>
            </w:r>
          </w:p>
          <w:p w:rsidR="00E10908" w:rsidRPr="00632176" w:rsidRDefault="00E10908" w:rsidP="003E58B6">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Зам. директора по УВР</w:t>
            </w:r>
          </w:p>
          <w:p w:rsidR="00E10908" w:rsidRPr="00632176" w:rsidRDefault="00E10908" w:rsidP="003E58B6">
            <w:pPr>
              <w:kinsoku w:val="0"/>
              <w:overflowPunct w:val="0"/>
              <w:spacing w:after="0" w:line="240" w:lineRule="auto"/>
              <w:ind w:left="432"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________/</w:t>
            </w:r>
            <w:r>
              <w:rPr>
                <w:rFonts w:ascii="Times New Roman" w:eastAsia="Times New Roman" w:hAnsi="Times New Roman" w:cs="Times New Roman"/>
                <w:color w:val="000000"/>
                <w:kern w:val="24"/>
                <w:sz w:val="24"/>
                <w:szCs w:val="24"/>
                <w:lang w:eastAsia="ru-RU"/>
              </w:rPr>
              <w:t>Царакова А.А.</w:t>
            </w:r>
            <w:r w:rsidRPr="00632176">
              <w:rPr>
                <w:rFonts w:ascii="Times New Roman" w:eastAsia="Times New Roman" w:hAnsi="Times New Roman" w:cs="Times New Roman"/>
                <w:color w:val="000000"/>
                <w:kern w:val="24"/>
                <w:sz w:val="24"/>
                <w:szCs w:val="24"/>
                <w:lang w:eastAsia="ru-RU"/>
              </w:rPr>
              <w:t>/</w:t>
            </w:r>
          </w:p>
        </w:tc>
        <w:tc>
          <w:tcPr>
            <w:tcW w:w="4110" w:type="dxa"/>
            <w:tcBorders>
              <w:top w:val="nil"/>
              <w:left w:val="nil"/>
              <w:bottom w:val="nil"/>
              <w:right w:val="nil"/>
            </w:tcBorders>
            <w:shd w:val="clear" w:color="auto" w:fill="auto"/>
            <w:tcMar>
              <w:top w:w="72" w:type="dxa"/>
              <w:left w:w="144" w:type="dxa"/>
              <w:bottom w:w="72" w:type="dxa"/>
              <w:right w:w="144" w:type="dxa"/>
            </w:tcMar>
            <w:hideMark/>
          </w:tcPr>
          <w:p w:rsidR="00E10908" w:rsidRPr="00632176" w:rsidRDefault="00E10908" w:rsidP="00E10908">
            <w:pPr>
              <w:kinsoku w:val="0"/>
              <w:overflowPunct w:val="0"/>
              <w:spacing w:after="0" w:line="240" w:lineRule="auto"/>
              <w:ind w:left="432" w:right="1237" w:hanging="432"/>
              <w:textAlignment w:val="baseline"/>
              <w:rPr>
                <w:rFonts w:ascii="Arial" w:eastAsia="Times New Roman" w:hAnsi="Arial" w:cs="Arial"/>
                <w:sz w:val="36"/>
                <w:szCs w:val="36"/>
                <w:lang w:eastAsia="ru-RU"/>
              </w:rPr>
            </w:pPr>
            <w:r w:rsidRPr="00632176">
              <w:rPr>
                <w:rFonts w:ascii="Times New Roman" w:eastAsia="Times New Roman" w:hAnsi="Times New Roman" w:cs="Times New Roman"/>
                <w:color w:val="000000"/>
                <w:kern w:val="24"/>
                <w:sz w:val="24"/>
                <w:szCs w:val="24"/>
                <w:lang w:eastAsia="ru-RU"/>
              </w:rPr>
              <w:t>Утверждаю</w:t>
            </w:r>
          </w:p>
          <w:p w:rsidR="00E10908" w:rsidRPr="00632176" w:rsidRDefault="00E10908" w:rsidP="00E10908">
            <w:pPr>
              <w:kinsoku w:val="0"/>
              <w:overflowPunct w:val="0"/>
              <w:spacing w:after="0" w:line="240" w:lineRule="auto"/>
              <w:ind w:left="432" w:right="1237" w:hanging="432"/>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Директор _______</w:t>
            </w:r>
            <w:r w:rsidR="00E3451B">
              <w:rPr>
                <w:rFonts w:ascii="Times New Roman" w:eastAsia="Times New Roman" w:hAnsi="Times New Roman" w:cs="Times New Roman"/>
                <w:color w:val="000000"/>
                <w:kern w:val="24"/>
                <w:sz w:val="24"/>
                <w:szCs w:val="24"/>
                <w:lang w:eastAsia="ru-RU"/>
              </w:rPr>
              <w:t xml:space="preserve"> </w:t>
            </w:r>
            <w:r>
              <w:rPr>
                <w:rFonts w:ascii="Times New Roman" w:eastAsia="Times New Roman" w:hAnsi="Times New Roman" w:cs="Times New Roman"/>
                <w:color w:val="000000"/>
                <w:kern w:val="24"/>
                <w:sz w:val="24"/>
                <w:szCs w:val="24"/>
                <w:lang w:eastAsia="ru-RU"/>
              </w:rPr>
              <w:t>/Созаева Э.Ю.</w:t>
            </w:r>
            <w:r w:rsidRPr="00632176">
              <w:rPr>
                <w:rFonts w:ascii="Times New Roman" w:eastAsia="Times New Roman" w:hAnsi="Times New Roman" w:cs="Times New Roman"/>
                <w:color w:val="000000"/>
                <w:kern w:val="24"/>
                <w:sz w:val="24"/>
                <w:szCs w:val="24"/>
                <w:lang w:eastAsia="ru-RU"/>
              </w:rPr>
              <w:t>/</w:t>
            </w:r>
          </w:p>
          <w:p w:rsidR="00E10908" w:rsidRPr="00632176" w:rsidRDefault="00E10908" w:rsidP="00E61EEF">
            <w:pPr>
              <w:kinsoku w:val="0"/>
              <w:overflowPunct w:val="0"/>
              <w:spacing w:after="0" w:line="240" w:lineRule="auto"/>
              <w:ind w:left="432" w:right="281" w:hanging="432"/>
              <w:textAlignment w:val="baseline"/>
              <w:rPr>
                <w:rFonts w:ascii="Arial" w:eastAsia="Times New Roman" w:hAnsi="Arial" w:cs="Arial"/>
                <w:sz w:val="36"/>
                <w:szCs w:val="36"/>
                <w:lang w:eastAsia="ru-RU"/>
              </w:rPr>
            </w:pPr>
            <w:r w:rsidRPr="00632176">
              <w:rPr>
                <w:rFonts w:ascii="Arial" w:eastAsia="Times New Roman" w:hAnsi="Arial" w:cs="Times New Roman"/>
                <w:color w:val="000000"/>
                <w:kern w:val="24"/>
                <w:sz w:val="24"/>
                <w:szCs w:val="24"/>
                <w:lang w:eastAsia="ru-RU"/>
              </w:rPr>
              <w:t>«</w:t>
            </w:r>
            <w:r w:rsidRPr="00632176">
              <w:rPr>
                <w:rFonts w:ascii="Times New Roman" w:eastAsia="Times New Roman" w:hAnsi="Times New Roman" w:cs="Times New Roman"/>
                <w:color w:val="000000"/>
                <w:kern w:val="24"/>
                <w:sz w:val="24"/>
                <w:szCs w:val="24"/>
                <w:lang w:eastAsia="ru-RU"/>
              </w:rPr>
              <w:t>__</w:t>
            </w:r>
            <w:r w:rsidRPr="00632176">
              <w:rPr>
                <w:rFonts w:ascii="Arial" w:eastAsia="Times New Roman" w:hAnsi="Arial"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_____________2020</w:t>
            </w:r>
            <w:r w:rsidR="00E61EEF">
              <w:rPr>
                <w:rFonts w:ascii="Times New Roman" w:eastAsia="Times New Roman" w:hAnsi="Times New Roman" w:cs="Times New Roman"/>
                <w:color w:val="000000"/>
                <w:kern w:val="24"/>
                <w:sz w:val="24"/>
                <w:szCs w:val="24"/>
                <w:lang w:eastAsia="ru-RU"/>
              </w:rPr>
              <w:t>г.</w:t>
            </w:r>
          </w:p>
          <w:p w:rsidR="00E10908" w:rsidRPr="00632176" w:rsidRDefault="00E10908" w:rsidP="00E10908">
            <w:pPr>
              <w:kinsoku w:val="0"/>
              <w:overflowPunct w:val="0"/>
              <w:spacing w:after="0" w:line="240" w:lineRule="auto"/>
              <w:ind w:left="432" w:right="1237" w:hanging="432"/>
              <w:textAlignment w:val="baseline"/>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 xml:space="preserve">              </w:t>
            </w:r>
          </w:p>
        </w:tc>
      </w:tr>
    </w:tbl>
    <w:p w:rsidR="00E10908" w:rsidRDefault="00E10908" w:rsidP="00E10908">
      <w:pPr>
        <w:pStyle w:val="a4"/>
        <w:spacing w:before="86" w:beforeAutospacing="0" w:after="0" w:afterAutospacing="0"/>
        <w:ind w:left="547" w:firstLine="706"/>
        <w:rPr>
          <w:rFonts w:ascii="Arial" w:eastAsiaTheme="minorEastAsia" w:hAnsi="Arial" w:cstheme="minorBidi"/>
          <w:color w:val="000000" w:themeColor="text1"/>
          <w:kern w:val="24"/>
          <w:sz w:val="36"/>
          <w:szCs w:val="36"/>
        </w:rPr>
      </w:pPr>
    </w:p>
    <w:p w:rsidR="00E10908" w:rsidRDefault="00E3451B" w:rsidP="00E61EEF">
      <w:pPr>
        <w:spacing w:before="100" w:beforeAutospacing="1" w:after="100" w:afterAutospacing="1" w:line="240" w:lineRule="auto"/>
        <w:ind w:left="-113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48"/>
          <w:szCs w:val="48"/>
          <w:lang w:eastAsia="ru-RU"/>
        </w:rPr>
        <w:t>Дополнительная общеобразовательная общеразвивающая программа</w:t>
      </w:r>
    </w:p>
    <w:p w:rsidR="009D7E40" w:rsidRPr="00E10908" w:rsidRDefault="00E3451B" w:rsidP="009D7E40">
      <w:pPr>
        <w:spacing w:before="100" w:beforeAutospacing="1" w:after="100" w:afterAutospacing="1" w:line="240" w:lineRule="auto"/>
        <w:jc w:val="center"/>
        <w:rPr>
          <w:rFonts w:ascii="Times New Roman" w:eastAsia="Times New Roman" w:hAnsi="Times New Roman" w:cs="Times New Roman"/>
          <w:color w:val="000000"/>
          <w:sz w:val="44"/>
          <w:szCs w:val="24"/>
          <w:lang w:eastAsia="ru-RU"/>
        </w:rPr>
      </w:pPr>
      <w:r w:rsidRPr="00E10908">
        <w:rPr>
          <w:rFonts w:ascii="Times New Roman" w:eastAsia="Times New Roman" w:hAnsi="Times New Roman" w:cs="Times New Roman"/>
          <w:b/>
          <w:bCs/>
          <w:color w:val="000000"/>
          <w:sz w:val="44"/>
          <w:szCs w:val="24"/>
          <w:lang w:eastAsia="ru-RU"/>
        </w:rPr>
        <w:t xml:space="preserve"> </w:t>
      </w:r>
      <w:r w:rsidR="009D7E40" w:rsidRPr="00E10908">
        <w:rPr>
          <w:rFonts w:ascii="Times New Roman" w:eastAsia="Times New Roman" w:hAnsi="Times New Roman" w:cs="Times New Roman"/>
          <w:b/>
          <w:bCs/>
          <w:color w:val="000000"/>
          <w:sz w:val="44"/>
          <w:szCs w:val="24"/>
          <w:lang w:eastAsia="ru-RU"/>
        </w:rPr>
        <w:t>«Робототехника в начальной школе»</w:t>
      </w:r>
    </w:p>
    <w:p w:rsidR="00E10908" w:rsidRDefault="00E10908" w:rsidP="009D7E4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E10908" w:rsidRDefault="00E10908" w:rsidP="009D7E4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E10908" w:rsidRDefault="00E10908" w:rsidP="009D7E4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E10908" w:rsidRDefault="00E10908" w:rsidP="009D7E4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E10908" w:rsidRDefault="00E10908" w:rsidP="009D7E4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E10908" w:rsidRDefault="00E10908" w:rsidP="009D7E4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E10908" w:rsidRDefault="00E10908" w:rsidP="009D7E4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E10908" w:rsidRDefault="00E10908" w:rsidP="009D7E4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9D7E40" w:rsidRPr="00E3451B" w:rsidRDefault="009D7E40" w:rsidP="009D7E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E3451B">
        <w:rPr>
          <w:rFonts w:ascii="Times New Roman" w:eastAsia="Times New Roman" w:hAnsi="Times New Roman" w:cs="Times New Roman"/>
          <w:color w:val="000000"/>
          <w:sz w:val="28"/>
          <w:szCs w:val="28"/>
          <w:lang w:eastAsia="ru-RU"/>
        </w:rPr>
        <w:t>Учитель технологии</w:t>
      </w:r>
    </w:p>
    <w:p w:rsidR="009D7E40" w:rsidRPr="00E3451B" w:rsidRDefault="009D7E40" w:rsidP="009D7E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E3451B">
        <w:rPr>
          <w:rFonts w:ascii="Times New Roman" w:eastAsia="Times New Roman" w:hAnsi="Times New Roman" w:cs="Times New Roman"/>
          <w:color w:val="000000"/>
          <w:sz w:val="28"/>
          <w:szCs w:val="28"/>
          <w:lang w:eastAsia="ru-RU"/>
        </w:rPr>
        <w:t>Абагаева Ольга Лоховна</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lastRenderedPageBreak/>
        <w:t>Пояснительная записка.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Важнейшей отличительной чертой стандартов нового поколения является их </w:t>
      </w:r>
      <w:r w:rsidRPr="009D7E40">
        <w:rPr>
          <w:rFonts w:ascii="Times New Roman" w:eastAsia="Times New Roman" w:hAnsi="Times New Roman" w:cs="Times New Roman"/>
          <w:b/>
          <w:bCs/>
          <w:color w:val="000000"/>
          <w:sz w:val="24"/>
          <w:szCs w:val="24"/>
          <w:lang w:eastAsia="ru-RU"/>
        </w:rPr>
        <w:t>ориентация на результаты образования, </w:t>
      </w:r>
      <w:r w:rsidRPr="009D7E40">
        <w:rPr>
          <w:rFonts w:ascii="Times New Roman" w:eastAsia="Times New Roman" w:hAnsi="Times New Roman" w:cs="Times New Roman"/>
          <w:color w:val="000000"/>
          <w:sz w:val="24"/>
          <w:szCs w:val="24"/>
          <w:lang w:eastAsia="ru-RU"/>
        </w:rPr>
        <w:t>причем они рассматриваются на основе </w:t>
      </w:r>
      <w:r w:rsidRPr="009D7E40">
        <w:rPr>
          <w:rFonts w:ascii="Times New Roman" w:eastAsia="Times New Roman" w:hAnsi="Times New Roman" w:cs="Times New Roman"/>
          <w:b/>
          <w:bCs/>
          <w:color w:val="000000"/>
          <w:sz w:val="24"/>
          <w:szCs w:val="24"/>
          <w:lang w:eastAsia="ru-RU"/>
        </w:rPr>
        <w:t>системно-деятельностного подхода.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Процессы обучения и </w:t>
      </w:r>
      <w:r w:rsidRPr="00821C55">
        <w:rPr>
          <w:rFonts w:ascii="Times New Roman" w:eastAsia="Times New Roman" w:hAnsi="Times New Roman" w:cs="Times New Roman"/>
          <w:color w:val="000000"/>
          <w:sz w:val="24"/>
          <w:szCs w:val="24"/>
          <w:lang w:eastAsia="ru-RU"/>
        </w:rPr>
        <w:t>воспитания</w:t>
      </w:r>
      <w:r w:rsidRPr="009D7E40">
        <w:rPr>
          <w:rFonts w:ascii="Times New Roman" w:eastAsia="Times New Roman" w:hAnsi="Times New Roman" w:cs="Times New Roman"/>
          <w:color w:val="000000"/>
          <w:sz w:val="24"/>
          <w:szCs w:val="24"/>
          <w:lang w:eastAsia="ru-RU"/>
        </w:rPr>
        <w:t xml:space="preserve"> не сами по себе развивают человека, а лишь тогда, когда они имеют деятельностью формы и </w:t>
      </w:r>
      <w:r w:rsidRPr="00821C55">
        <w:rPr>
          <w:rFonts w:ascii="Times New Roman" w:eastAsia="Times New Roman" w:hAnsi="Times New Roman" w:cs="Times New Roman"/>
          <w:color w:val="000000"/>
          <w:sz w:val="24"/>
          <w:szCs w:val="24"/>
          <w:lang w:eastAsia="ru-RU"/>
        </w:rPr>
        <w:t>способствуют</w:t>
      </w:r>
      <w:r w:rsidRPr="009D7E40">
        <w:rPr>
          <w:rFonts w:ascii="Times New Roman" w:eastAsia="Times New Roman" w:hAnsi="Times New Roman" w:cs="Times New Roman"/>
          <w:color w:val="000000"/>
          <w:sz w:val="24"/>
          <w:szCs w:val="24"/>
          <w:lang w:eastAsia="ru-RU"/>
        </w:rPr>
        <w:t xml:space="preserve"> формированию тех или иных типов деятельности.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Деятельность выступает как внешнее </w:t>
      </w:r>
      <w:r w:rsidRPr="00821C55">
        <w:rPr>
          <w:rFonts w:ascii="Times New Roman" w:eastAsia="Times New Roman" w:hAnsi="Times New Roman" w:cs="Times New Roman"/>
          <w:color w:val="000000"/>
          <w:sz w:val="24"/>
          <w:szCs w:val="24"/>
          <w:lang w:eastAsia="ru-RU"/>
        </w:rPr>
        <w:t>условие</w:t>
      </w:r>
      <w:r w:rsidRPr="009D7E40">
        <w:rPr>
          <w:rFonts w:ascii="Times New Roman" w:eastAsia="Times New Roman" w:hAnsi="Times New Roman" w:cs="Times New Roman"/>
          <w:color w:val="000000"/>
          <w:sz w:val="24"/>
          <w:szCs w:val="24"/>
          <w:lang w:eastAsia="ru-RU"/>
        </w:rPr>
        <w:t xml:space="preserve"> развития у ребенка познавательных процессов. Чтобы ребенок развивался, необходимо организовать его деятельность. Значит, образовательная задача состоит в организации условий, провоцирующих детское действие.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Такую стратегию обучения легко реализовать в образовательной среде LEGO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w:t>
      </w:r>
      <w:hyperlink r:id="rId6" w:tgtFrame="_blank" w:history="1">
        <w:r w:rsidRPr="009D7E40">
          <w:rPr>
            <w:rFonts w:ascii="Times New Roman" w:eastAsia="Times New Roman" w:hAnsi="Times New Roman" w:cs="Times New Roman"/>
            <w:color w:val="2C7BDE"/>
            <w:sz w:val="24"/>
            <w:szCs w:val="24"/>
            <w:u w:val="single"/>
            <w:lang w:eastAsia="ru-RU"/>
          </w:rPr>
          <w:t> образовательную концепцию.</w:t>
        </w:r>
      </w:hyperlink>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Межпредметные занятия опираются на естественный интерес к разработке и постройке различных деталей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заключается в том, чтобы перевести уровень общения ребят с техникой «</w:t>
      </w:r>
      <w:proofErr w:type="gramStart"/>
      <w:r w:rsidRPr="009D7E40">
        <w:rPr>
          <w:rFonts w:ascii="Times New Roman" w:eastAsia="Times New Roman" w:hAnsi="Times New Roman" w:cs="Times New Roman"/>
          <w:color w:val="000000"/>
          <w:sz w:val="24"/>
          <w:szCs w:val="24"/>
          <w:lang w:eastAsia="ru-RU"/>
        </w:rPr>
        <w:t>на</w:t>
      </w:r>
      <w:proofErr w:type="gramEnd"/>
      <w:r w:rsidRPr="009D7E40">
        <w:rPr>
          <w:rFonts w:ascii="Times New Roman" w:eastAsia="Times New Roman" w:hAnsi="Times New Roman" w:cs="Times New Roman"/>
          <w:color w:val="000000"/>
          <w:sz w:val="24"/>
          <w:szCs w:val="24"/>
          <w:lang w:eastAsia="ru-RU"/>
        </w:rPr>
        <w:t xml:space="preserve"> </w:t>
      </w:r>
      <w:proofErr w:type="gramStart"/>
      <w:r w:rsidRPr="009D7E40">
        <w:rPr>
          <w:rFonts w:ascii="Times New Roman" w:eastAsia="Times New Roman" w:hAnsi="Times New Roman" w:cs="Times New Roman"/>
          <w:color w:val="000000"/>
          <w:sz w:val="24"/>
          <w:szCs w:val="24"/>
          <w:lang w:eastAsia="ru-RU"/>
        </w:rPr>
        <w:t>ты</w:t>
      </w:r>
      <w:proofErr w:type="gramEnd"/>
      <w:r w:rsidRPr="009D7E40">
        <w:rPr>
          <w:rFonts w:ascii="Times New Roman" w:eastAsia="Times New Roman" w:hAnsi="Times New Roman" w:cs="Times New Roman"/>
          <w:color w:val="000000"/>
          <w:sz w:val="24"/>
          <w:szCs w:val="24"/>
          <w:lang w:eastAsia="ru-RU"/>
        </w:rPr>
        <w:t>», познакомить с профессией инженера.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Поэтому вторая задача курса состоит в том, чтобы научить ребят грамотно выразить свою идею, спроектировать ее техническое и программное решение, реализовать ее в виде модели, способной к функционированию.</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Внедрение разнообразных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-конструкторов во внеурочную деятельность детей разного возраста помогает решить проблему занятости детей, а также способствует многостороннему развитию личности ребенка.</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lastRenderedPageBreak/>
        <w:t>Цели и задачи курса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9D7E40">
        <w:rPr>
          <w:rFonts w:ascii="Times New Roman" w:eastAsia="Times New Roman" w:hAnsi="Times New Roman" w:cs="Times New Roman"/>
          <w:b/>
          <w:bCs/>
          <w:color w:val="000000"/>
          <w:sz w:val="24"/>
          <w:szCs w:val="24"/>
          <w:lang w:eastAsia="ru-RU"/>
        </w:rPr>
        <w:t>ПервоРобот</w:t>
      </w:r>
      <w:proofErr w:type="spellEnd"/>
      <w:r w:rsidRPr="009D7E40">
        <w:rPr>
          <w:rFonts w:ascii="Times New Roman" w:eastAsia="Times New Roman" w:hAnsi="Times New Roman" w:cs="Times New Roman"/>
          <w:b/>
          <w:bCs/>
          <w:color w:val="000000"/>
          <w:sz w:val="24"/>
          <w:szCs w:val="24"/>
          <w:lang w:eastAsia="ru-RU"/>
        </w:rPr>
        <w:t xml:space="preserve"> </w:t>
      </w:r>
      <w:proofErr w:type="spellStart"/>
      <w:r w:rsidRPr="009D7E40">
        <w:rPr>
          <w:rFonts w:ascii="Times New Roman" w:eastAsia="Times New Roman" w:hAnsi="Times New Roman" w:cs="Times New Roman"/>
          <w:b/>
          <w:bCs/>
          <w:color w:val="000000"/>
          <w:sz w:val="24"/>
          <w:szCs w:val="24"/>
          <w:lang w:eastAsia="ru-RU"/>
        </w:rPr>
        <w:t>WeDo</w:t>
      </w:r>
      <w:proofErr w:type="spellEnd"/>
      <w:r w:rsidRPr="009D7E40">
        <w:rPr>
          <w:rFonts w:ascii="Times New Roman" w:eastAsia="Times New Roman" w:hAnsi="Times New Roman" w:cs="Times New Roman"/>
          <w:b/>
          <w:bCs/>
          <w:color w:val="000000"/>
          <w:sz w:val="24"/>
          <w:szCs w:val="24"/>
          <w:lang w:eastAsia="ru-RU"/>
        </w:rPr>
        <w:t> </w:t>
      </w:r>
      <w:r w:rsidRPr="009D7E40">
        <w:rPr>
          <w:rFonts w:ascii="Times New Roman" w:eastAsia="Times New Roman" w:hAnsi="Times New Roman" w:cs="Times New Roman"/>
          <w:color w:val="000000"/>
          <w:sz w:val="24"/>
          <w:szCs w:val="24"/>
          <w:lang w:eastAsia="ru-RU"/>
        </w:rPr>
        <w:t>предоставляет учителям средства для достижения целого комплекса </w:t>
      </w:r>
      <w:r w:rsidRPr="009D7E40">
        <w:rPr>
          <w:rFonts w:ascii="Times New Roman" w:eastAsia="Times New Roman" w:hAnsi="Times New Roman" w:cs="Times New Roman"/>
          <w:b/>
          <w:bCs/>
          <w:color w:val="000000"/>
          <w:sz w:val="24"/>
          <w:szCs w:val="24"/>
          <w:lang w:eastAsia="ru-RU"/>
        </w:rPr>
        <w:t>образовательных целей.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Развитие словарного запаса и навыков общения при объяснении работы модели.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Установление причинно-следственных связей.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Анализ результатов и поиск новых решений.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Коллективная выработка идей, упорство при реализации некоторых из них.</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Экспериментальное исследование, оценка (измерение) влияния отдельных факторов.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Проведение систематических наблюдений и измерений.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Использование таблиц для отображения и анализа данных.</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Построение трехмерных моделей по двухмерным чертежам.</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Логическое мышление и программирование заданного поведения модели.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Написание и воспроизведение сценария с использованием модели для наглядности и драматургического эффекта.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Главной целью </w:t>
      </w:r>
      <w:r w:rsidRPr="009D7E40">
        <w:rPr>
          <w:rFonts w:ascii="Times New Roman" w:eastAsia="Times New Roman" w:hAnsi="Times New Roman" w:cs="Times New Roman"/>
          <w:color w:val="000000"/>
          <w:sz w:val="24"/>
          <w:szCs w:val="24"/>
          <w:lang w:eastAsia="ru-RU"/>
        </w:rPr>
        <w:t>использования ЛЕГО-конструирования в системе дополнительного образования является 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Основные задачи курса</w:t>
      </w:r>
      <w:proofErr w:type="gramStart"/>
      <w:r w:rsidRPr="009D7E40">
        <w:rPr>
          <w:rFonts w:ascii="Times New Roman" w:eastAsia="Times New Roman" w:hAnsi="Times New Roman" w:cs="Times New Roman"/>
          <w:color w:val="000000"/>
          <w:sz w:val="24"/>
          <w:szCs w:val="24"/>
          <w:lang w:eastAsia="ru-RU"/>
        </w:rPr>
        <w:t> :</w:t>
      </w:r>
      <w:proofErr w:type="gramEnd"/>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обеспечивать комфортное самочувствие ребенка;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-развивать творческие способности и логическое мышление детей;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-развивать образное, техническое мышление и умение выразить свой замысел</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развивать умения творчески подходить к решению задачи;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Принципы организации курса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Организация работы с продуктами LEGO </w:t>
      </w:r>
      <w:proofErr w:type="spellStart"/>
      <w:r w:rsidRPr="009D7E40">
        <w:rPr>
          <w:rFonts w:ascii="Times New Roman" w:eastAsia="Times New Roman" w:hAnsi="Times New Roman" w:cs="Times New Roman"/>
          <w:color w:val="000000"/>
          <w:sz w:val="24"/>
          <w:szCs w:val="24"/>
          <w:lang w:eastAsia="ru-RU"/>
        </w:rPr>
        <w:t>Education</w:t>
      </w:r>
      <w:proofErr w:type="spellEnd"/>
      <w:r w:rsidRPr="009D7E40">
        <w:rPr>
          <w:rFonts w:ascii="Times New Roman" w:eastAsia="Times New Roman" w:hAnsi="Times New Roman" w:cs="Times New Roman"/>
          <w:color w:val="000000"/>
          <w:sz w:val="24"/>
          <w:szCs w:val="24"/>
          <w:lang w:eastAsia="ru-RU"/>
        </w:rPr>
        <w:t xml:space="preserve"> базируется на </w:t>
      </w:r>
      <w:r w:rsidRPr="009D7E40">
        <w:rPr>
          <w:rFonts w:ascii="Times New Roman" w:eastAsia="Times New Roman" w:hAnsi="Times New Roman" w:cs="Times New Roman"/>
          <w:b/>
          <w:bCs/>
          <w:color w:val="000000"/>
          <w:sz w:val="24"/>
          <w:szCs w:val="24"/>
          <w:lang w:eastAsia="ru-RU"/>
        </w:rPr>
        <w:t>принципе практического обучения.</w:t>
      </w:r>
      <w:r w:rsidRPr="009D7E40">
        <w:rPr>
          <w:rFonts w:ascii="Times New Roman" w:eastAsia="Times New Roman" w:hAnsi="Times New Roman" w:cs="Times New Roman"/>
          <w:color w:val="000000"/>
          <w:sz w:val="24"/>
          <w:szCs w:val="24"/>
          <w:lang w:eastAsia="ru-RU"/>
        </w:rPr>
        <w:t xml:space="preserve">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w:t>
      </w:r>
      <w:r w:rsidRPr="009D7E40">
        <w:rPr>
          <w:rFonts w:ascii="Times New Roman" w:eastAsia="Times New Roman" w:hAnsi="Times New Roman" w:cs="Times New Roman"/>
          <w:color w:val="000000"/>
          <w:sz w:val="24"/>
          <w:szCs w:val="24"/>
          <w:lang w:eastAsia="ru-RU"/>
        </w:rPr>
        <w:lastRenderedPageBreak/>
        <w:t>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Формы проведения занятий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Первоначальное использование конструкторов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Основные этапы разработки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-проекта: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Обозначение темы проекта.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Цель и задачи представляемого проекта.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Разработка механизма на основе конструктора </w:t>
      </w:r>
      <w:proofErr w:type="spellStart"/>
      <w:r w:rsidRPr="009D7E40">
        <w:rPr>
          <w:rFonts w:ascii="Times New Roman" w:eastAsia="Times New Roman" w:hAnsi="Times New Roman" w:cs="Times New Roman"/>
          <w:color w:val="000000"/>
          <w:sz w:val="24"/>
          <w:szCs w:val="24"/>
          <w:lang w:eastAsia="ru-RU"/>
        </w:rPr>
        <w:t>Лего</w:t>
      </w:r>
      <w:proofErr w:type="spellEnd"/>
      <w:proofErr w:type="gramStart"/>
      <w:r w:rsidRPr="009D7E40">
        <w:rPr>
          <w:rFonts w:ascii="Times New Roman" w:eastAsia="Times New Roman" w:hAnsi="Times New Roman" w:cs="Times New Roman"/>
          <w:color w:val="000000"/>
          <w:sz w:val="24"/>
          <w:szCs w:val="24"/>
          <w:lang w:eastAsia="ru-RU"/>
        </w:rPr>
        <w:t xml:space="preserve"> .</w:t>
      </w:r>
      <w:proofErr w:type="gramEnd"/>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Составление программы для работы механизма в среде </w:t>
      </w:r>
      <w:proofErr w:type="spellStart"/>
      <w:r w:rsidRPr="009D7E40">
        <w:rPr>
          <w:rFonts w:ascii="Times New Roman" w:eastAsia="Times New Roman" w:hAnsi="Times New Roman" w:cs="Times New Roman"/>
          <w:color w:val="000000"/>
          <w:sz w:val="24"/>
          <w:szCs w:val="24"/>
          <w:lang w:eastAsia="ru-RU"/>
        </w:rPr>
        <w:t>Lego</w:t>
      </w:r>
      <w:proofErr w:type="spellEnd"/>
      <w:r w:rsidRPr="009D7E40">
        <w:rPr>
          <w:rFonts w:ascii="Times New Roman" w:eastAsia="Times New Roman" w:hAnsi="Times New Roman" w:cs="Times New Roman"/>
          <w:color w:val="000000"/>
          <w:sz w:val="24"/>
          <w:szCs w:val="24"/>
          <w:lang w:eastAsia="ru-RU"/>
        </w:rPr>
        <w:t xml:space="preserve"> </w:t>
      </w:r>
      <w:proofErr w:type="spellStart"/>
      <w:r w:rsidRPr="009D7E40">
        <w:rPr>
          <w:rFonts w:ascii="Times New Roman" w:eastAsia="Times New Roman" w:hAnsi="Times New Roman" w:cs="Times New Roman"/>
          <w:color w:val="000000"/>
          <w:sz w:val="24"/>
          <w:szCs w:val="24"/>
          <w:lang w:eastAsia="ru-RU"/>
        </w:rPr>
        <w:t>Mindstorms</w:t>
      </w:r>
      <w:proofErr w:type="spellEnd"/>
      <w:r w:rsidRPr="009D7E40">
        <w:rPr>
          <w:rFonts w:ascii="Times New Roman" w:eastAsia="Times New Roman" w:hAnsi="Times New Roman" w:cs="Times New Roman"/>
          <w:color w:val="000000"/>
          <w:sz w:val="24"/>
          <w:szCs w:val="24"/>
          <w:lang w:eastAsia="ru-RU"/>
        </w:rPr>
        <w:t xml:space="preserve"> (</w:t>
      </w:r>
      <w:proofErr w:type="spellStart"/>
      <w:r w:rsidRPr="009D7E40">
        <w:rPr>
          <w:rFonts w:ascii="Times New Roman" w:eastAsia="Times New Roman" w:hAnsi="Times New Roman" w:cs="Times New Roman"/>
          <w:color w:val="000000"/>
          <w:sz w:val="24"/>
          <w:szCs w:val="24"/>
          <w:lang w:eastAsia="ru-RU"/>
        </w:rPr>
        <w:t>RoboLab</w:t>
      </w:r>
      <w:proofErr w:type="spellEnd"/>
      <w:r w:rsidRPr="009D7E40">
        <w:rPr>
          <w:rFonts w:ascii="Times New Roman" w:eastAsia="Times New Roman" w:hAnsi="Times New Roman" w:cs="Times New Roman"/>
          <w:color w:val="000000"/>
          <w:sz w:val="24"/>
          <w:szCs w:val="24"/>
          <w:lang w:eastAsia="ru-RU"/>
        </w:rPr>
        <w:t>).</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Тестирование модели, устранение дефектов и неисправностей.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деятельность учащихся, в сочетании с групповой, индивидуальной формой работы школьников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Обучение с LEGO ВСЕГДА состоит из 4 этапов: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установление взаимосвязей,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конструирование,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рефлексия 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развитие.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На каждом из вышеперечисленных этапов учащиеся как бы «накладывают» новые знания на те, которыми они уже обладают, расширяя, таким образом, свои познания. </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lastRenderedPageBreak/>
        <w:t>Ожидаемые результаты</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Учащиеся должны знать:</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правила безопасной работы;</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основные компоненты конструкторов ЛЕГО;</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конструктивные особенности различных моделей, сооружений и механизмов;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виды подвижных и неподвижных соединений в конструкторе;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создавать  модели  при  помощи специальных элементов по разработанной схеме, по собственному замыслу.</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Учащиеся должны уметь:</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работать с литературой, с журналами, с каталогами, в интернете (изучать и обрабатывать информацию);</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-уметь критически мыслить.</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Кроме того, одним из ожидаемых результатов занятий по данному курсу является участие школьников в различных в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-конкурсах и олимпиадах по робототехнике.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Курс рассчитан на 34 часа.</w:t>
      </w:r>
    </w:p>
    <w:p w:rsidR="009D7E40" w:rsidRPr="00821C55" w:rsidRDefault="009D7E40" w:rsidP="009D7E40">
      <w:pPr>
        <w:spacing w:before="100" w:beforeAutospacing="1" w:after="100" w:afterAutospacing="1" w:line="240" w:lineRule="auto"/>
        <w:jc w:val="center"/>
        <w:rPr>
          <w:rFonts w:ascii="Times New Roman" w:eastAsia="Times New Roman" w:hAnsi="Times New Roman" w:cs="Times New Roman"/>
          <w:b/>
          <w:bCs/>
          <w:color w:val="000000"/>
          <w:sz w:val="28"/>
          <w:szCs w:val="24"/>
          <w:u w:val="single"/>
          <w:lang w:eastAsia="ru-RU"/>
        </w:rPr>
      </w:pPr>
      <w:r w:rsidRPr="009D7E40">
        <w:rPr>
          <w:rFonts w:ascii="Times New Roman" w:eastAsia="Times New Roman" w:hAnsi="Times New Roman" w:cs="Times New Roman"/>
          <w:b/>
          <w:bCs/>
          <w:color w:val="000000"/>
          <w:sz w:val="28"/>
          <w:szCs w:val="24"/>
          <w:u w:val="single"/>
          <w:lang w:eastAsia="ru-RU"/>
        </w:rPr>
        <w:t>Календарно - тематическое планирование</w:t>
      </w:r>
    </w:p>
    <w:tbl>
      <w:tblPr>
        <w:tblStyle w:val="a3"/>
        <w:tblW w:w="0" w:type="auto"/>
        <w:tblLook w:val="04A0" w:firstRow="1" w:lastRow="0" w:firstColumn="1" w:lastColumn="0" w:noHBand="0" w:noVBand="1"/>
      </w:tblPr>
      <w:tblGrid>
        <w:gridCol w:w="892"/>
        <w:gridCol w:w="3961"/>
        <w:gridCol w:w="4718"/>
      </w:tblGrid>
      <w:tr w:rsidR="009D7E40" w:rsidRPr="00821C55" w:rsidTr="005F15D4">
        <w:tc>
          <w:tcPr>
            <w:tcW w:w="892" w:type="dxa"/>
          </w:tcPr>
          <w:p w:rsidR="009D7E4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 урока</w:t>
            </w:r>
          </w:p>
        </w:tc>
        <w:tc>
          <w:tcPr>
            <w:tcW w:w="3961" w:type="dxa"/>
          </w:tcPr>
          <w:p w:rsidR="009D7E4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 xml:space="preserve">Тема </w:t>
            </w:r>
          </w:p>
        </w:tc>
        <w:tc>
          <w:tcPr>
            <w:tcW w:w="4718" w:type="dxa"/>
          </w:tcPr>
          <w:p w:rsidR="009D7E4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Содержание занятия</w:t>
            </w:r>
          </w:p>
        </w:tc>
      </w:tr>
      <w:tr w:rsidR="009D7E40" w:rsidRPr="00821C55" w:rsidTr="005F15D4">
        <w:tc>
          <w:tcPr>
            <w:tcW w:w="892" w:type="dxa"/>
          </w:tcPr>
          <w:p w:rsidR="009D7E4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w:t>
            </w:r>
          </w:p>
        </w:tc>
        <w:tc>
          <w:tcPr>
            <w:tcW w:w="3961" w:type="dxa"/>
          </w:tcPr>
          <w:p w:rsidR="00025B50" w:rsidRPr="00821C55" w:rsidRDefault="00025B50" w:rsidP="00025B50">
            <w:pPr>
              <w:pStyle w:val="a4"/>
              <w:shd w:val="clear" w:color="auto" w:fill="FFFFFF"/>
              <w:rPr>
                <w:color w:val="000000"/>
              </w:rPr>
            </w:pPr>
            <w:r w:rsidRPr="00821C55">
              <w:rPr>
                <w:b/>
                <w:bCs/>
                <w:color w:val="000000"/>
              </w:rPr>
              <w:t>Тема 1. Введение в робототехнику (4часа)</w:t>
            </w:r>
          </w:p>
          <w:p w:rsidR="00025B50" w:rsidRPr="00821C55" w:rsidRDefault="00025B50" w:rsidP="00025B50">
            <w:pPr>
              <w:pStyle w:val="a4"/>
              <w:shd w:val="clear" w:color="auto" w:fill="FFFFFF"/>
              <w:rPr>
                <w:color w:val="000000"/>
              </w:rPr>
            </w:pPr>
            <w:r w:rsidRPr="00821C55">
              <w:rPr>
                <w:color w:val="000000"/>
              </w:rPr>
              <w:t>Инструктаж по технике безопасности.</w:t>
            </w:r>
          </w:p>
          <w:p w:rsidR="00025B50" w:rsidRPr="00821C55" w:rsidRDefault="00025B50" w:rsidP="00025B50">
            <w:pPr>
              <w:pStyle w:val="a4"/>
              <w:shd w:val="clear" w:color="auto" w:fill="FFFFFF"/>
              <w:rPr>
                <w:color w:val="000000"/>
              </w:rPr>
            </w:pPr>
            <w:r w:rsidRPr="00821C55">
              <w:rPr>
                <w:color w:val="000000"/>
              </w:rPr>
              <w:t>Применение роботов в современном мире</w:t>
            </w:r>
          </w:p>
          <w:p w:rsidR="009D7E40" w:rsidRPr="00821C55" w:rsidRDefault="009D7E4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025B50" w:rsidRPr="00821C55" w:rsidRDefault="00025B50" w:rsidP="00025B50">
            <w:pPr>
              <w:pStyle w:val="a4"/>
              <w:shd w:val="clear" w:color="auto" w:fill="FFFFFF"/>
              <w:rPr>
                <w:color w:val="000000"/>
              </w:rPr>
            </w:pPr>
            <w:r w:rsidRPr="00821C55">
              <w:rPr>
                <w:color w:val="000000"/>
              </w:rPr>
              <w:t>Инструктаж по технике безопасности.</w:t>
            </w:r>
          </w:p>
          <w:p w:rsidR="00025B50" w:rsidRPr="00821C55" w:rsidRDefault="00025B50" w:rsidP="00025B50">
            <w:pPr>
              <w:pStyle w:val="a4"/>
              <w:shd w:val="clear" w:color="auto" w:fill="FFFFFF"/>
              <w:rPr>
                <w:color w:val="000000"/>
              </w:rPr>
            </w:pPr>
            <w:r w:rsidRPr="00821C55">
              <w:rPr>
                <w:color w:val="000000"/>
              </w:rPr>
              <w:t>Применение роботов в современном мире: от детских игрушек, до серьезных научных исследовательских разработок.</w:t>
            </w:r>
          </w:p>
          <w:p w:rsidR="00025B50" w:rsidRPr="00821C55" w:rsidRDefault="00025B50" w:rsidP="00025B50">
            <w:pPr>
              <w:pStyle w:val="a4"/>
              <w:shd w:val="clear" w:color="auto" w:fill="FFFFFF"/>
              <w:rPr>
                <w:color w:val="000000"/>
              </w:rPr>
            </w:pPr>
            <w:r w:rsidRPr="00821C55">
              <w:rPr>
                <w:color w:val="000000"/>
              </w:rPr>
              <w:t>Демонстрация передовых технологических разработок, представляемых в Токио на Международной выставке роботов.</w:t>
            </w:r>
          </w:p>
          <w:p w:rsidR="009D7E40" w:rsidRPr="00821C55" w:rsidRDefault="009D7E4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w:t>
            </w:r>
          </w:p>
        </w:tc>
        <w:tc>
          <w:tcPr>
            <w:tcW w:w="3961"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Идея создания роботов. История робототехники.</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История робототехники от глубокой древности до наших дней.</w:t>
            </w:r>
          </w:p>
        </w:tc>
      </w:tr>
      <w:tr w:rsidR="00025B50" w:rsidRPr="00821C55" w:rsidTr="005F15D4">
        <w:tc>
          <w:tcPr>
            <w:tcW w:w="892"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w:t>
            </w:r>
          </w:p>
        </w:tc>
        <w:tc>
          <w:tcPr>
            <w:tcW w:w="3961"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Что такое робот. Виды современных роботов.</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Определение понятия «робот».</w:t>
            </w:r>
          </w:p>
        </w:tc>
      </w:tr>
      <w:tr w:rsidR="00025B50" w:rsidRPr="00821C55" w:rsidTr="005F15D4">
        <w:tc>
          <w:tcPr>
            <w:tcW w:w="892"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4.</w:t>
            </w:r>
          </w:p>
        </w:tc>
        <w:tc>
          <w:tcPr>
            <w:tcW w:w="3961" w:type="dxa"/>
          </w:tcPr>
          <w:p w:rsidR="00025B50" w:rsidRPr="00821C55" w:rsidRDefault="00025B50" w:rsidP="00025B50">
            <w:pPr>
              <w:pStyle w:val="a4"/>
              <w:shd w:val="clear" w:color="auto" w:fill="FFFFFF"/>
              <w:rPr>
                <w:color w:val="000000"/>
              </w:rPr>
            </w:pPr>
            <w:r w:rsidRPr="00821C55">
              <w:rPr>
                <w:color w:val="000000"/>
              </w:rPr>
              <w:t>Классификация роботов по назначению.</w:t>
            </w:r>
          </w:p>
          <w:p w:rsidR="00025B50" w:rsidRPr="00821C55" w:rsidRDefault="00025B50" w:rsidP="00025B50">
            <w:pPr>
              <w:pStyle w:val="a4"/>
              <w:shd w:val="clear" w:color="auto" w:fill="FFFFFF"/>
              <w:rPr>
                <w:color w:val="000000"/>
              </w:rPr>
            </w:pPr>
            <w:r w:rsidRPr="00821C55">
              <w:rPr>
                <w:color w:val="000000"/>
              </w:rPr>
              <w:t>Соревнования роботов.</w:t>
            </w:r>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Классификация роботов по назначению. Соревнования роботов.</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5.</w:t>
            </w:r>
          </w:p>
        </w:tc>
        <w:tc>
          <w:tcPr>
            <w:tcW w:w="3961" w:type="dxa"/>
          </w:tcPr>
          <w:p w:rsidR="007036AB" w:rsidRPr="00821C55" w:rsidRDefault="007036AB" w:rsidP="007036AB">
            <w:pPr>
              <w:pStyle w:val="a4"/>
              <w:shd w:val="clear" w:color="auto" w:fill="FFFFFF"/>
              <w:rPr>
                <w:color w:val="000000"/>
              </w:rPr>
            </w:pPr>
            <w:r w:rsidRPr="00821C55">
              <w:rPr>
                <w:b/>
                <w:bCs/>
                <w:color w:val="000000"/>
              </w:rPr>
              <w:t>Тема 2.</w:t>
            </w:r>
            <w:r w:rsidRPr="00821C55">
              <w:rPr>
                <w:color w:val="000000"/>
              </w:rPr>
              <w:t> </w:t>
            </w:r>
            <w:r w:rsidRPr="00821C55">
              <w:rPr>
                <w:b/>
                <w:bCs/>
                <w:color w:val="000000"/>
              </w:rPr>
              <w:t>Первые шаги в робототехнику</w:t>
            </w:r>
            <w:r w:rsidRPr="00821C55">
              <w:rPr>
                <w:color w:val="000000"/>
              </w:rPr>
              <w:t> </w:t>
            </w:r>
            <w:r w:rsidRPr="00821C55">
              <w:rPr>
                <w:b/>
                <w:bCs/>
                <w:color w:val="000000"/>
              </w:rPr>
              <w:t>(18 часов)</w:t>
            </w:r>
          </w:p>
          <w:p w:rsidR="007036AB" w:rsidRPr="00821C55" w:rsidRDefault="007036AB" w:rsidP="007036AB">
            <w:pPr>
              <w:pStyle w:val="a4"/>
              <w:shd w:val="clear" w:color="auto" w:fill="FFFFFF"/>
              <w:rPr>
                <w:color w:val="000000"/>
              </w:rPr>
            </w:pPr>
            <w:r w:rsidRPr="00821C55">
              <w:rPr>
                <w:color w:val="000000"/>
              </w:rPr>
              <w:t>Знакомство с конструктором ЛЕГО-</w:t>
            </w:r>
            <w:proofErr w:type="gramStart"/>
            <w:r w:rsidRPr="00821C55">
              <w:rPr>
                <w:color w:val="000000"/>
              </w:rPr>
              <w:t>WEDO</w:t>
            </w:r>
            <w:proofErr w:type="gramEnd"/>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025B50" w:rsidRPr="00821C55" w:rsidRDefault="007036AB"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основными составляющими частями  конструктора.</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6.</w:t>
            </w:r>
          </w:p>
        </w:tc>
        <w:tc>
          <w:tcPr>
            <w:tcW w:w="3961" w:type="dxa"/>
          </w:tcPr>
          <w:p w:rsidR="00025B50" w:rsidRPr="00821C55" w:rsidRDefault="007036AB"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Путешествие по ЛЕГО-стране. Исследователи цвета.</w:t>
            </w:r>
          </w:p>
        </w:tc>
        <w:tc>
          <w:tcPr>
            <w:tcW w:w="4718" w:type="dxa"/>
          </w:tcPr>
          <w:p w:rsidR="00025B50" w:rsidRPr="00821C55" w:rsidRDefault="007036AB"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детей с конструктором с ЛЕГО-деталями, с цветом ЛЕГО-элементов.</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7.</w:t>
            </w:r>
          </w:p>
        </w:tc>
        <w:tc>
          <w:tcPr>
            <w:tcW w:w="3961" w:type="dxa"/>
          </w:tcPr>
          <w:p w:rsidR="007036AB" w:rsidRPr="00821C55" w:rsidRDefault="007036AB" w:rsidP="007036AB">
            <w:pPr>
              <w:pStyle w:val="a4"/>
              <w:shd w:val="clear" w:color="auto" w:fill="FFFFFF"/>
              <w:spacing w:after="0" w:afterAutospacing="0"/>
              <w:rPr>
                <w:color w:val="000000"/>
              </w:rPr>
            </w:pPr>
            <w:r w:rsidRPr="00821C55">
              <w:rPr>
                <w:color w:val="000000"/>
              </w:rPr>
              <w:t>Исследование «кирпичиков» конструктора.</w:t>
            </w:r>
          </w:p>
          <w:p w:rsidR="007036AB" w:rsidRPr="00821C55" w:rsidRDefault="007036AB" w:rsidP="007036AB">
            <w:pPr>
              <w:pStyle w:val="a4"/>
              <w:shd w:val="clear" w:color="auto" w:fill="FFFFFF"/>
              <w:spacing w:after="0" w:afterAutospacing="0"/>
              <w:rPr>
                <w:color w:val="000000"/>
              </w:rPr>
            </w:pPr>
            <w:r w:rsidRPr="00821C55">
              <w:rPr>
                <w:color w:val="000000"/>
              </w:rPr>
              <w:t>П</w:t>
            </w:r>
            <w:r w:rsidR="005F15D4" w:rsidRPr="00821C55">
              <w:rPr>
                <w:color w:val="000000"/>
              </w:rPr>
              <w:t xml:space="preserve">рактическая </w:t>
            </w:r>
            <w:r w:rsidRPr="00821C55">
              <w:rPr>
                <w:color w:val="000000"/>
              </w:rPr>
              <w:t>работа.</w:t>
            </w:r>
          </w:p>
          <w:p w:rsidR="007036AB" w:rsidRPr="00821C55" w:rsidRDefault="007036AB" w:rsidP="007036AB">
            <w:pPr>
              <w:pStyle w:val="a4"/>
              <w:shd w:val="clear" w:color="auto" w:fill="FFFFFF"/>
              <w:rPr>
                <w:color w:val="000000"/>
              </w:rPr>
            </w:pPr>
            <w:r w:rsidRPr="00821C55">
              <w:rPr>
                <w:color w:val="000000"/>
              </w:rPr>
              <w:t>Исследование «формочек» конструкт</w:t>
            </w:r>
            <w:r w:rsidR="005F15D4" w:rsidRPr="00821C55">
              <w:rPr>
                <w:color w:val="000000"/>
              </w:rPr>
              <w:t xml:space="preserve">ора и видов их соединения. Практическая </w:t>
            </w:r>
            <w:r w:rsidRPr="00821C55">
              <w:rPr>
                <w:color w:val="000000"/>
              </w:rPr>
              <w:t>работа.</w:t>
            </w:r>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7036AB" w:rsidRPr="00821C55" w:rsidRDefault="007036AB" w:rsidP="007036AB">
            <w:pPr>
              <w:pStyle w:val="a4"/>
              <w:shd w:val="clear" w:color="auto" w:fill="FFFFFF"/>
              <w:rPr>
                <w:color w:val="000000"/>
              </w:rPr>
            </w:pPr>
            <w:r w:rsidRPr="00821C55">
              <w:rPr>
                <w:color w:val="000000"/>
              </w:rPr>
              <w:t>Продолжение знакомства детей с конструктором ЛЕГО, с формой ЛЕГО-деталей, которые похожи на кирпичики, и вариантами их скреплений. Начало составления ЛЕГО-словаря.</w:t>
            </w:r>
          </w:p>
          <w:p w:rsidR="007036AB" w:rsidRPr="00821C55" w:rsidRDefault="007036AB" w:rsidP="007036AB">
            <w:pPr>
              <w:pStyle w:val="a4"/>
              <w:shd w:val="clear" w:color="auto" w:fill="FFFFFF"/>
              <w:rPr>
                <w:color w:val="000000"/>
              </w:rPr>
            </w:pPr>
            <w:r w:rsidRPr="00821C55">
              <w:rPr>
                <w:color w:val="000000"/>
              </w:rPr>
              <w:t>Выработка навыка различения деталей в коробке, умения слушать инструкцию педагога. Продолжить знакомство детей с конструктором ЛЕГО, с формой ЛЕГО-деталей, которые похожи на формочки, и вариантами их скреплений.</w:t>
            </w:r>
          </w:p>
          <w:p w:rsidR="007036AB" w:rsidRPr="00821C55" w:rsidRDefault="007036AB" w:rsidP="007036AB">
            <w:pPr>
              <w:pStyle w:val="a4"/>
              <w:shd w:val="clear" w:color="auto" w:fill="FFFFFF"/>
              <w:rPr>
                <w:color w:val="000000"/>
              </w:rPr>
            </w:pPr>
            <w:r w:rsidRPr="00821C55">
              <w:rPr>
                <w:color w:val="000000"/>
              </w:rPr>
              <w:t>Продолжить составление ЛЕГО-словаря. Вырабатывать навык ориентации в деталях, их классификации, умение слушать инструкцию педагога.</w:t>
            </w:r>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8.</w:t>
            </w:r>
          </w:p>
        </w:tc>
        <w:tc>
          <w:tcPr>
            <w:tcW w:w="3961" w:type="dxa"/>
          </w:tcPr>
          <w:p w:rsidR="007036AB" w:rsidRPr="00821C55" w:rsidRDefault="007036AB" w:rsidP="007036AB">
            <w:pPr>
              <w:pStyle w:val="a4"/>
              <w:shd w:val="clear" w:color="auto" w:fill="FFFFFF"/>
              <w:rPr>
                <w:color w:val="000000"/>
              </w:rPr>
            </w:pPr>
            <w:r w:rsidRPr="00821C55">
              <w:rPr>
                <w:color w:val="000000"/>
              </w:rPr>
              <w:t>Мотор и ось.</w:t>
            </w:r>
          </w:p>
          <w:p w:rsidR="007036AB" w:rsidRPr="00821C55" w:rsidRDefault="007036AB" w:rsidP="007036AB">
            <w:pPr>
              <w:pStyle w:val="a4"/>
              <w:shd w:val="clear" w:color="auto" w:fill="FFFFFF"/>
              <w:rPr>
                <w:color w:val="000000"/>
              </w:rPr>
            </w:pPr>
            <w:r w:rsidRPr="00821C55">
              <w:rPr>
                <w:color w:val="000000"/>
              </w:rPr>
              <w:t>Построение модели. Практическая работа.</w:t>
            </w:r>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мотором. Построение модели, показанной на картинке. Выработка навыка поворота изображений и подсоединения мотора к ЛЕГО-коммутатору.</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9.</w:t>
            </w:r>
          </w:p>
        </w:tc>
        <w:tc>
          <w:tcPr>
            <w:tcW w:w="3961" w:type="dxa"/>
          </w:tcPr>
          <w:p w:rsidR="00025B50" w:rsidRPr="00821C55" w:rsidRDefault="007036AB" w:rsidP="007036AB">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ROBO-конструирование. Составление программ в режиме «Конструирования». Практическая</w:t>
            </w:r>
            <w:proofErr w:type="gramStart"/>
            <w:r w:rsidRPr="00821C55">
              <w:rPr>
                <w:rFonts w:ascii="Times New Roman" w:hAnsi="Times New Roman" w:cs="Times New Roman"/>
                <w:color w:val="000000"/>
                <w:sz w:val="24"/>
                <w:szCs w:val="24"/>
                <w:shd w:val="clear" w:color="auto" w:fill="FFFFFF"/>
              </w:rPr>
              <w:t>.</w:t>
            </w:r>
            <w:proofErr w:type="gramEnd"/>
            <w:r w:rsidRPr="00821C55">
              <w:rPr>
                <w:rFonts w:ascii="Times New Roman" w:hAnsi="Times New Roman" w:cs="Times New Roman"/>
                <w:color w:val="000000"/>
                <w:sz w:val="24"/>
                <w:szCs w:val="24"/>
                <w:shd w:val="clear" w:color="auto" w:fill="FFFFFF"/>
              </w:rPr>
              <w:t xml:space="preserve"> </w:t>
            </w:r>
            <w:proofErr w:type="gramStart"/>
            <w:r w:rsidRPr="00821C55">
              <w:rPr>
                <w:rFonts w:ascii="Times New Roman" w:hAnsi="Times New Roman" w:cs="Times New Roman"/>
                <w:color w:val="000000"/>
                <w:sz w:val="24"/>
                <w:szCs w:val="24"/>
                <w:shd w:val="clear" w:color="auto" w:fill="FFFFFF"/>
              </w:rPr>
              <w:t>р</w:t>
            </w:r>
            <w:proofErr w:type="gramEnd"/>
            <w:r w:rsidRPr="00821C55">
              <w:rPr>
                <w:rFonts w:ascii="Times New Roman" w:hAnsi="Times New Roman" w:cs="Times New Roman"/>
                <w:color w:val="000000"/>
                <w:sz w:val="24"/>
                <w:szCs w:val="24"/>
                <w:shd w:val="clear" w:color="auto" w:fill="FFFFFF"/>
              </w:rPr>
              <w:t>абота.</w:t>
            </w:r>
          </w:p>
        </w:tc>
        <w:tc>
          <w:tcPr>
            <w:tcW w:w="4718" w:type="dxa"/>
          </w:tcPr>
          <w:p w:rsidR="00025B50" w:rsidRPr="00821C55" w:rsidRDefault="007036AB" w:rsidP="007036AB">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детей с панелью инструментов, функциональными командами; составление программ в режиме Конструирования.</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10.</w:t>
            </w:r>
          </w:p>
        </w:tc>
        <w:tc>
          <w:tcPr>
            <w:tcW w:w="3961" w:type="dxa"/>
          </w:tcPr>
          <w:p w:rsidR="00025B50" w:rsidRPr="00821C55" w:rsidRDefault="007036AB" w:rsidP="007036AB">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Зубчатые колёса. Построение модели, показанной на картинке. Практическая работа.</w:t>
            </w:r>
          </w:p>
        </w:tc>
        <w:tc>
          <w:tcPr>
            <w:tcW w:w="4718" w:type="dxa"/>
          </w:tcPr>
          <w:p w:rsidR="00025B50" w:rsidRPr="00821C55" w:rsidRDefault="007036AB" w:rsidP="007036AB">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зубчатыми колёсами. Построение модели, показанной на картинке. Выработка навыка запуска и остановки выполнения программы.</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11.</w:t>
            </w:r>
          </w:p>
        </w:tc>
        <w:tc>
          <w:tcPr>
            <w:tcW w:w="3961" w:type="dxa"/>
          </w:tcPr>
          <w:p w:rsidR="007036AB" w:rsidRPr="00821C55" w:rsidRDefault="007036AB" w:rsidP="007036AB">
            <w:pPr>
              <w:pStyle w:val="a4"/>
              <w:shd w:val="clear" w:color="auto" w:fill="FFFFFF"/>
              <w:rPr>
                <w:color w:val="000000"/>
              </w:rPr>
            </w:pPr>
            <w:r w:rsidRPr="00821C55">
              <w:rPr>
                <w:color w:val="000000"/>
              </w:rPr>
              <w:t>Понижающая зубчатая передача.</w:t>
            </w:r>
          </w:p>
          <w:p w:rsidR="007036AB" w:rsidRPr="00821C55" w:rsidRDefault="007036AB" w:rsidP="007036AB">
            <w:pPr>
              <w:pStyle w:val="a4"/>
              <w:shd w:val="clear" w:color="auto" w:fill="FFFFFF"/>
              <w:rPr>
                <w:color w:val="000000"/>
              </w:rPr>
            </w:pPr>
            <w:r w:rsidRPr="00821C55">
              <w:rPr>
                <w:color w:val="000000"/>
              </w:rPr>
              <w:t>Выработка навыка запус</w:t>
            </w:r>
            <w:r w:rsidR="00835200" w:rsidRPr="00821C55">
              <w:rPr>
                <w:color w:val="000000"/>
              </w:rPr>
              <w:t xml:space="preserve">ка и </w:t>
            </w:r>
            <w:r w:rsidR="00835200" w:rsidRPr="00821C55">
              <w:rPr>
                <w:color w:val="000000"/>
              </w:rPr>
              <w:lastRenderedPageBreak/>
              <w:t xml:space="preserve">остановки выполнения. Практическая </w:t>
            </w:r>
            <w:r w:rsidRPr="00821C55">
              <w:rPr>
                <w:color w:val="000000"/>
              </w:rPr>
              <w:t>работа.</w:t>
            </w:r>
          </w:p>
          <w:p w:rsidR="00025B50" w:rsidRPr="00821C55" w:rsidRDefault="00025B50" w:rsidP="007036AB">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lastRenderedPageBreak/>
              <w:t xml:space="preserve">Знакомство с понижающей зубчатой передачей. Построение модели, показанной на картинке. Выработка навыка запуска и </w:t>
            </w:r>
            <w:r w:rsidRPr="00821C55">
              <w:rPr>
                <w:rFonts w:ascii="Times New Roman" w:hAnsi="Times New Roman" w:cs="Times New Roman"/>
                <w:color w:val="000000"/>
                <w:sz w:val="24"/>
                <w:szCs w:val="24"/>
                <w:shd w:val="clear" w:color="auto" w:fill="FFFFFF"/>
              </w:rPr>
              <w:lastRenderedPageBreak/>
              <w:t>остановки выполнения. Понятие ведомого колеса.</w:t>
            </w:r>
          </w:p>
        </w:tc>
      </w:tr>
      <w:tr w:rsidR="00025B50" w:rsidRPr="00821C55" w:rsidTr="005F15D4">
        <w:tc>
          <w:tcPr>
            <w:tcW w:w="892" w:type="dxa"/>
          </w:tcPr>
          <w:p w:rsidR="00025B50" w:rsidRPr="00821C55" w:rsidRDefault="0083520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12.</w:t>
            </w:r>
          </w:p>
        </w:tc>
        <w:tc>
          <w:tcPr>
            <w:tcW w:w="3961" w:type="dxa"/>
          </w:tcPr>
          <w:p w:rsidR="00835200" w:rsidRPr="00821C55" w:rsidRDefault="00835200" w:rsidP="00835200">
            <w:pPr>
              <w:pStyle w:val="a4"/>
              <w:shd w:val="clear" w:color="auto" w:fill="FFFFFF"/>
              <w:rPr>
                <w:color w:val="000000"/>
              </w:rPr>
            </w:pPr>
            <w:r w:rsidRPr="00821C55">
              <w:rPr>
                <w:color w:val="000000"/>
              </w:rPr>
              <w:t>Повышающая зубчатая передача.</w:t>
            </w:r>
          </w:p>
          <w:p w:rsidR="00835200" w:rsidRPr="00821C55" w:rsidRDefault="00835200" w:rsidP="00835200">
            <w:pPr>
              <w:pStyle w:val="a4"/>
              <w:shd w:val="clear" w:color="auto" w:fill="FFFFFF"/>
              <w:rPr>
                <w:color w:val="000000"/>
              </w:rPr>
            </w:pPr>
            <w:r w:rsidRPr="00821C55">
              <w:rPr>
                <w:color w:val="000000"/>
              </w:rPr>
              <w:t>Выработка навыка запуска и остановки выполнения. Практическая работа.</w:t>
            </w:r>
          </w:p>
          <w:p w:rsidR="00025B50" w:rsidRPr="00821C55" w:rsidRDefault="00025B50" w:rsidP="00835200">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зубчатой передачей. Построение модели, показанной на картинке. Выработка навыка запуска и остановки выполнения. Понятие ведомого колеса.</w:t>
            </w:r>
          </w:p>
        </w:tc>
      </w:tr>
      <w:tr w:rsidR="00025B50" w:rsidRPr="00821C55" w:rsidTr="005F15D4">
        <w:tc>
          <w:tcPr>
            <w:tcW w:w="892" w:type="dxa"/>
          </w:tcPr>
          <w:p w:rsidR="00025B50" w:rsidRPr="00821C55" w:rsidRDefault="0083520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13.</w:t>
            </w:r>
          </w:p>
        </w:tc>
        <w:tc>
          <w:tcPr>
            <w:tcW w:w="3961"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 xml:space="preserve">Управление датчиками и моторами при помощи программного обеспечения </w:t>
            </w:r>
            <w:proofErr w:type="spellStart"/>
            <w:r w:rsidRPr="00821C55">
              <w:rPr>
                <w:rFonts w:ascii="Times New Roman" w:hAnsi="Times New Roman" w:cs="Times New Roman"/>
                <w:color w:val="000000"/>
                <w:sz w:val="24"/>
                <w:szCs w:val="24"/>
                <w:shd w:val="clear" w:color="auto" w:fill="FFFFFF"/>
              </w:rPr>
              <w:t>WeDo</w:t>
            </w:r>
            <w:proofErr w:type="spellEnd"/>
            <w:r w:rsidRPr="00821C55">
              <w:rPr>
                <w:rFonts w:ascii="Times New Roman" w:hAnsi="Times New Roman" w:cs="Times New Roman"/>
                <w:color w:val="000000"/>
                <w:sz w:val="24"/>
                <w:szCs w:val="24"/>
                <w:shd w:val="clear" w:color="auto" w:fill="FFFFFF"/>
              </w:rPr>
              <w:t>.</w:t>
            </w:r>
          </w:p>
        </w:tc>
        <w:tc>
          <w:tcPr>
            <w:tcW w:w="4718" w:type="dxa"/>
          </w:tcPr>
          <w:p w:rsidR="00835200" w:rsidRPr="00821C55" w:rsidRDefault="00835200" w:rsidP="00835200">
            <w:pPr>
              <w:pStyle w:val="a4"/>
              <w:shd w:val="clear" w:color="auto" w:fill="FFFFFF"/>
              <w:rPr>
                <w:color w:val="000000"/>
              </w:rPr>
            </w:pPr>
            <w:r w:rsidRPr="00821C55">
              <w:rPr>
                <w:color w:val="000000"/>
              </w:rPr>
              <w:t>Структура и ход программы. Датчики и их параметры:</w:t>
            </w:r>
          </w:p>
          <w:p w:rsidR="00835200" w:rsidRPr="00821C55" w:rsidRDefault="00835200" w:rsidP="00835200">
            <w:pPr>
              <w:pStyle w:val="a4"/>
              <w:shd w:val="clear" w:color="auto" w:fill="FFFFFF"/>
              <w:rPr>
                <w:color w:val="000000"/>
              </w:rPr>
            </w:pPr>
            <w:r w:rsidRPr="00821C55">
              <w:rPr>
                <w:color w:val="000000"/>
              </w:rPr>
              <w:t>• Датчик поворота;</w:t>
            </w:r>
          </w:p>
          <w:p w:rsidR="00835200" w:rsidRPr="00821C55" w:rsidRDefault="00835200" w:rsidP="00835200">
            <w:pPr>
              <w:pStyle w:val="a4"/>
              <w:shd w:val="clear" w:color="auto" w:fill="FFFFFF"/>
              <w:rPr>
                <w:color w:val="000000"/>
              </w:rPr>
            </w:pPr>
            <w:r w:rsidRPr="00821C55">
              <w:rPr>
                <w:color w:val="000000"/>
              </w:rPr>
              <w:t>• Датчик наклона.</w:t>
            </w:r>
          </w:p>
          <w:p w:rsidR="00025B50" w:rsidRPr="00821C55" w:rsidRDefault="00025B50" w:rsidP="00835200">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83520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14.</w:t>
            </w:r>
          </w:p>
        </w:tc>
        <w:tc>
          <w:tcPr>
            <w:tcW w:w="3961"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Перекрёстная и ременная передача. Построение модели, показанной на картинке. Практическая работа.</w:t>
            </w:r>
          </w:p>
        </w:tc>
        <w:tc>
          <w:tcPr>
            <w:tcW w:w="4718"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перекрёстной и ременной передачей Построение модели, показанной на картинке. Сравнение данных видов передачи.</w:t>
            </w:r>
          </w:p>
        </w:tc>
      </w:tr>
      <w:tr w:rsidR="00025B50" w:rsidRPr="00821C55" w:rsidTr="005F15D4">
        <w:tc>
          <w:tcPr>
            <w:tcW w:w="892" w:type="dxa"/>
          </w:tcPr>
          <w:p w:rsidR="00025B50" w:rsidRPr="00821C55" w:rsidRDefault="0083520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15.</w:t>
            </w:r>
          </w:p>
        </w:tc>
        <w:tc>
          <w:tcPr>
            <w:tcW w:w="3961" w:type="dxa"/>
          </w:tcPr>
          <w:p w:rsidR="00835200" w:rsidRPr="00821C55" w:rsidRDefault="00835200" w:rsidP="00971B59">
            <w:pPr>
              <w:pStyle w:val="a4"/>
              <w:shd w:val="clear" w:color="auto" w:fill="FFFFFF"/>
              <w:spacing w:after="0" w:afterAutospacing="0"/>
              <w:rPr>
                <w:color w:val="000000"/>
              </w:rPr>
            </w:pPr>
            <w:r w:rsidRPr="00821C55">
              <w:rPr>
                <w:color w:val="000000"/>
              </w:rPr>
              <w:t>Снижение и увеличение скорости.</w:t>
            </w:r>
          </w:p>
          <w:p w:rsidR="00835200" w:rsidRPr="00821C55" w:rsidRDefault="00835200" w:rsidP="00971B59">
            <w:pPr>
              <w:pStyle w:val="a4"/>
              <w:shd w:val="clear" w:color="auto" w:fill="FFFFFF"/>
              <w:spacing w:after="0" w:afterAutospacing="0"/>
              <w:rPr>
                <w:color w:val="000000"/>
              </w:rPr>
            </w:pPr>
            <w:r w:rsidRPr="00821C55">
              <w:rPr>
                <w:color w:val="000000"/>
              </w:rPr>
              <w:t>Построение модели, показанной на картинке.</w:t>
            </w:r>
          </w:p>
          <w:p w:rsidR="00835200" w:rsidRPr="00821C55" w:rsidRDefault="00971B59" w:rsidP="00835200">
            <w:pPr>
              <w:pStyle w:val="a4"/>
              <w:shd w:val="clear" w:color="auto" w:fill="FFFFFF"/>
              <w:rPr>
                <w:color w:val="000000"/>
              </w:rPr>
            </w:pPr>
            <w:r w:rsidRPr="00821C55">
              <w:rPr>
                <w:color w:val="000000"/>
              </w:rPr>
              <w:t xml:space="preserve">Практическая </w:t>
            </w:r>
            <w:r w:rsidR="00835200" w:rsidRPr="00821C55">
              <w:rPr>
                <w:color w:val="000000"/>
              </w:rPr>
              <w:t>работа.</w:t>
            </w:r>
          </w:p>
          <w:p w:rsidR="00025B50" w:rsidRPr="00821C55" w:rsidRDefault="00025B50" w:rsidP="00835200">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835200" w:rsidRPr="00821C55" w:rsidRDefault="00835200" w:rsidP="00835200">
            <w:pPr>
              <w:pStyle w:val="a4"/>
              <w:shd w:val="clear" w:color="auto" w:fill="FFFFFF"/>
              <w:rPr>
                <w:color w:val="000000"/>
              </w:rPr>
            </w:pPr>
            <w:r w:rsidRPr="00821C55">
              <w:rPr>
                <w:color w:val="000000"/>
              </w:rPr>
              <w:t>Знакомство со способами снижения и увеличения скорости. Построение модели, показанной на картинке. Сравнение поведения шкивов в данном занятии и в занятиях</w:t>
            </w:r>
          </w:p>
          <w:p w:rsidR="00835200" w:rsidRPr="00821C55" w:rsidRDefault="00835200" w:rsidP="00835200">
            <w:pPr>
              <w:pStyle w:val="a4"/>
              <w:shd w:val="clear" w:color="auto" w:fill="FFFFFF"/>
              <w:rPr>
                <w:color w:val="000000"/>
              </w:rPr>
            </w:pPr>
            <w:r w:rsidRPr="00821C55">
              <w:rPr>
                <w:color w:val="000000"/>
              </w:rPr>
              <w:t>«Ременная передача» и «Перекрёстная ременная передача».</w:t>
            </w:r>
          </w:p>
          <w:p w:rsidR="00025B50" w:rsidRPr="00821C55" w:rsidRDefault="00025B50" w:rsidP="00835200">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16.</w:t>
            </w:r>
          </w:p>
        </w:tc>
        <w:tc>
          <w:tcPr>
            <w:tcW w:w="3961"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Коронное зубчатое колесо.</w:t>
            </w:r>
          </w:p>
        </w:tc>
        <w:tc>
          <w:tcPr>
            <w:tcW w:w="4718"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коронными зубчатыми колёсами. Построение модели, показанной на картинке.</w:t>
            </w: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17.</w:t>
            </w:r>
          </w:p>
        </w:tc>
        <w:tc>
          <w:tcPr>
            <w:tcW w:w="3961"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Сравнение вращения зубчатых колёс. Практическая работа.</w:t>
            </w:r>
          </w:p>
        </w:tc>
        <w:tc>
          <w:tcPr>
            <w:tcW w:w="4718" w:type="dxa"/>
          </w:tcPr>
          <w:p w:rsidR="00971B59" w:rsidRPr="00821C55" w:rsidRDefault="00971B59" w:rsidP="00971B59">
            <w:pPr>
              <w:pStyle w:val="a4"/>
              <w:shd w:val="clear" w:color="auto" w:fill="FFFFFF"/>
              <w:rPr>
                <w:color w:val="000000"/>
              </w:rPr>
            </w:pPr>
            <w:r w:rsidRPr="00821C55">
              <w:rPr>
                <w:color w:val="000000"/>
              </w:rPr>
              <w:t xml:space="preserve">Выработка навыка запуска и остановки выполнения программы. Сравнение вращения зубчатых колёс в данном занятии с тем, как они вращались </w:t>
            </w:r>
            <w:proofErr w:type="gramStart"/>
            <w:r w:rsidRPr="00821C55">
              <w:rPr>
                <w:color w:val="000000"/>
              </w:rPr>
              <w:t>в</w:t>
            </w:r>
            <w:proofErr w:type="gramEnd"/>
          </w:p>
          <w:p w:rsidR="00971B59" w:rsidRPr="00821C55" w:rsidRDefault="00971B59" w:rsidP="00971B59">
            <w:pPr>
              <w:pStyle w:val="a4"/>
              <w:shd w:val="clear" w:color="auto" w:fill="FFFFFF"/>
              <w:rPr>
                <w:color w:val="000000"/>
              </w:rPr>
            </w:pPr>
            <w:r w:rsidRPr="00821C55">
              <w:rPr>
                <w:color w:val="000000"/>
              </w:rPr>
              <w:t xml:space="preserve">предыдущих </w:t>
            </w:r>
            <w:proofErr w:type="gramStart"/>
            <w:r w:rsidRPr="00821C55">
              <w:rPr>
                <w:color w:val="000000"/>
              </w:rPr>
              <w:t>занятиях</w:t>
            </w:r>
            <w:proofErr w:type="gramEnd"/>
            <w:r w:rsidRPr="00821C55">
              <w:rPr>
                <w:color w:val="000000"/>
              </w:rPr>
              <w:t>: «Повышающая</w:t>
            </w:r>
          </w:p>
          <w:p w:rsidR="00971B59" w:rsidRPr="00821C55" w:rsidRDefault="00971B59" w:rsidP="00971B59">
            <w:pPr>
              <w:pStyle w:val="a4"/>
              <w:shd w:val="clear" w:color="auto" w:fill="FFFFFF"/>
              <w:rPr>
                <w:color w:val="000000"/>
              </w:rPr>
            </w:pPr>
            <w:r w:rsidRPr="00821C55">
              <w:rPr>
                <w:color w:val="000000"/>
              </w:rPr>
              <w:t>зубчатая передача» и «Понижающая зубчатая передача».</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18.</w:t>
            </w:r>
          </w:p>
        </w:tc>
        <w:tc>
          <w:tcPr>
            <w:tcW w:w="3961" w:type="dxa"/>
          </w:tcPr>
          <w:p w:rsidR="00971B59" w:rsidRPr="00821C55" w:rsidRDefault="00971B59" w:rsidP="00971B59">
            <w:pPr>
              <w:pStyle w:val="a4"/>
              <w:shd w:val="clear" w:color="auto" w:fill="FFFFFF"/>
              <w:rPr>
                <w:color w:val="000000"/>
              </w:rPr>
            </w:pPr>
            <w:r w:rsidRPr="00821C55">
              <w:rPr>
                <w:color w:val="000000"/>
              </w:rPr>
              <w:t>Червячная зубчатая передача.</w:t>
            </w:r>
          </w:p>
          <w:p w:rsidR="00971B59" w:rsidRPr="00821C55" w:rsidRDefault="00971B59" w:rsidP="00971B59">
            <w:pPr>
              <w:pStyle w:val="a4"/>
              <w:shd w:val="clear" w:color="auto" w:fill="FFFFFF"/>
              <w:rPr>
                <w:color w:val="000000"/>
              </w:rPr>
            </w:pPr>
            <w:r w:rsidRPr="00821C55">
              <w:rPr>
                <w:color w:val="000000"/>
              </w:rPr>
              <w:t>Сравнение вращения зубчатых колёс. Практическая работа.</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971B59" w:rsidRPr="00821C55" w:rsidRDefault="00971B59" w:rsidP="00971B59">
            <w:pPr>
              <w:pStyle w:val="a4"/>
              <w:shd w:val="clear" w:color="auto" w:fill="FFFFFF"/>
              <w:rPr>
                <w:color w:val="000000"/>
              </w:rPr>
            </w:pPr>
            <w:r w:rsidRPr="00821C55">
              <w:rPr>
                <w:color w:val="000000"/>
              </w:rPr>
              <w:lastRenderedPageBreak/>
              <w:t xml:space="preserve">Знакомство с червячной зубчатой передачей Построение модели, показанной на картинке. Сравнение вращения зубчатых колёс в данном занятии с тем, как </w:t>
            </w:r>
            <w:r w:rsidRPr="00821C55">
              <w:rPr>
                <w:color w:val="000000"/>
              </w:rPr>
              <w:lastRenderedPageBreak/>
              <w:t xml:space="preserve">они вращались </w:t>
            </w:r>
            <w:proofErr w:type="gramStart"/>
            <w:r w:rsidRPr="00821C55">
              <w:rPr>
                <w:color w:val="000000"/>
              </w:rPr>
              <w:t>на</w:t>
            </w:r>
            <w:proofErr w:type="gramEnd"/>
          </w:p>
          <w:p w:rsidR="00971B59" w:rsidRPr="00821C55" w:rsidRDefault="00971B59" w:rsidP="00971B59">
            <w:pPr>
              <w:pStyle w:val="a4"/>
              <w:shd w:val="clear" w:color="auto" w:fill="FFFFFF"/>
              <w:rPr>
                <w:color w:val="000000"/>
              </w:rPr>
            </w:pPr>
            <w:r w:rsidRPr="00821C55">
              <w:rPr>
                <w:color w:val="000000"/>
              </w:rPr>
              <w:t xml:space="preserve">предыдущих </w:t>
            </w:r>
            <w:proofErr w:type="gramStart"/>
            <w:r w:rsidRPr="00821C55">
              <w:rPr>
                <w:color w:val="000000"/>
              </w:rPr>
              <w:t>занятиях</w:t>
            </w:r>
            <w:proofErr w:type="gramEnd"/>
            <w:r w:rsidRPr="00821C55">
              <w:rPr>
                <w:color w:val="000000"/>
              </w:rPr>
              <w:t>: «Зубчатые колёса», «Промежуточное зубчатое колесо», «Повышающая зубчатая передача», «Понижающая зубчатая передача» и «Коронное зубчатое колесо»</w:t>
            </w:r>
            <w:proofErr w:type="gramStart"/>
            <w:r w:rsidRPr="00821C55">
              <w:rPr>
                <w:color w:val="000000"/>
              </w:rPr>
              <w:t>.</w:t>
            </w:r>
            <w:proofErr w:type="gramEnd"/>
            <w:r w:rsidRPr="00821C55">
              <w:rPr>
                <w:color w:val="000000"/>
              </w:rPr>
              <w:t xml:space="preserve"> </w:t>
            </w:r>
            <w:proofErr w:type="gramStart"/>
            <w:r w:rsidRPr="00821C55">
              <w:rPr>
                <w:color w:val="000000"/>
              </w:rPr>
              <w:t>д</w:t>
            </w:r>
            <w:proofErr w:type="gramEnd"/>
            <w:r w:rsidRPr="00821C55">
              <w:rPr>
                <w:color w:val="000000"/>
              </w:rPr>
              <w:t>анных видов передачи.</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19.</w:t>
            </w:r>
          </w:p>
        </w:tc>
        <w:tc>
          <w:tcPr>
            <w:tcW w:w="3961" w:type="dxa"/>
          </w:tcPr>
          <w:p w:rsidR="00971B59" w:rsidRPr="00821C55" w:rsidRDefault="00971B59" w:rsidP="00971B59">
            <w:pPr>
              <w:pStyle w:val="a4"/>
              <w:shd w:val="clear" w:color="auto" w:fill="FFFFFF"/>
              <w:rPr>
                <w:color w:val="000000"/>
              </w:rPr>
            </w:pPr>
            <w:r w:rsidRPr="00821C55">
              <w:rPr>
                <w:color w:val="000000"/>
              </w:rPr>
              <w:t>Кулачок и рычаг.</w:t>
            </w:r>
          </w:p>
          <w:p w:rsidR="00971B59" w:rsidRPr="00821C55" w:rsidRDefault="00971B59" w:rsidP="00971B59">
            <w:pPr>
              <w:pStyle w:val="a4"/>
              <w:shd w:val="clear" w:color="auto" w:fill="FFFFFF"/>
              <w:rPr>
                <w:color w:val="000000"/>
              </w:rPr>
            </w:pPr>
            <w:r w:rsidRPr="00821C55">
              <w:rPr>
                <w:color w:val="000000"/>
              </w:rPr>
              <w:t>Понятие «плечо груза». Построение модели, показанной на картинке. Практическая работа.</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971B59" w:rsidRPr="00821C55" w:rsidRDefault="00971B59" w:rsidP="00971B59">
            <w:pPr>
              <w:pStyle w:val="a4"/>
              <w:shd w:val="clear" w:color="auto" w:fill="FFFFFF"/>
              <w:rPr>
                <w:color w:val="000000"/>
              </w:rPr>
            </w:pPr>
            <w:r w:rsidRPr="00821C55">
              <w:rPr>
                <w:color w:val="000000"/>
              </w:rPr>
              <w:t>Кулачок. Рычаг как простейший механизм, состоящий из перекладины, вращающейся вокруг опоры.</w:t>
            </w:r>
          </w:p>
          <w:p w:rsidR="00971B59" w:rsidRPr="00821C55" w:rsidRDefault="00971B59" w:rsidP="00971B59">
            <w:pPr>
              <w:pStyle w:val="a4"/>
              <w:shd w:val="clear" w:color="auto" w:fill="FFFFFF"/>
              <w:rPr>
                <w:color w:val="000000"/>
              </w:rPr>
            </w:pPr>
            <w:r w:rsidRPr="00821C55">
              <w:rPr>
                <w:color w:val="000000"/>
              </w:rPr>
              <w:t>Понятие «плечо груза». Построение модели, показанной на картинке.</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20.</w:t>
            </w:r>
          </w:p>
        </w:tc>
        <w:tc>
          <w:tcPr>
            <w:tcW w:w="3961" w:type="dxa"/>
          </w:tcPr>
          <w:p w:rsidR="00971B59" w:rsidRPr="00821C55" w:rsidRDefault="00971B59" w:rsidP="00971B59">
            <w:pPr>
              <w:pStyle w:val="a4"/>
              <w:shd w:val="clear" w:color="auto" w:fill="FFFFFF"/>
              <w:rPr>
                <w:color w:val="000000"/>
              </w:rPr>
            </w:pPr>
            <w:r w:rsidRPr="00821C55">
              <w:rPr>
                <w:color w:val="000000"/>
              </w:rPr>
              <w:t>Блок « Цикл».</w:t>
            </w:r>
          </w:p>
          <w:p w:rsidR="00971B59" w:rsidRPr="00821C55" w:rsidRDefault="00971B59" w:rsidP="00971B59">
            <w:pPr>
              <w:pStyle w:val="a4"/>
              <w:shd w:val="clear" w:color="auto" w:fill="FFFFFF"/>
              <w:rPr>
                <w:color w:val="000000"/>
              </w:rPr>
            </w:pPr>
            <w:r w:rsidRPr="00821C55">
              <w:rPr>
                <w:color w:val="000000"/>
              </w:rPr>
              <w:t>Изображение команд в программе и на схеме.</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 xml:space="preserve">Знакомство с понятием «Цикл». Изображение команд в программе и на схеме. Сравнение работы Блока Цикл </w:t>
            </w:r>
            <w:proofErr w:type="gramStart"/>
            <w:r w:rsidRPr="00821C55">
              <w:rPr>
                <w:rFonts w:ascii="Times New Roman" w:hAnsi="Times New Roman" w:cs="Times New Roman"/>
                <w:color w:val="000000"/>
                <w:sz w:val="24"/>
                <w:szCs w:val="24"/>
                <w:shd w:val="clear" w:color="auto" w:fill="FFFFFF"/>
              </w:rPr>
              <w:t>со</w:t>
            </w:r>
            <w:proofErr w:type="gramEnd"/>
            <w:r w:rsidRPr="00821C55">
              <w:rPr>
                <w:rFonts w:ascii="Times New Roman" w:hAnsi="Times New Roman" w:cs="Times New Roman"/>
                <w:color w:val="000000"/>
                <w:sz w:val="24"/>
                <w:szCs w:val="24"/>
                <w:shd w:val="clear" w:color="auto" w:fill="FFFFFF"/>
              </w:rPr>
              <w:t xml:space="preserve"> Входом и без него.</w:t>
            </w: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21.</w:t>
            </w:r>
          </w:p>
        </w:tc>
        <w:tc>
          <w:tcPr>
            <w:tcW w:w="3961"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Блоки «Прибавить к Экрану» и « Вычесть из Экрана». Выработка навыка запуска и остановки выполнения программы. </w:t>
            </w:r>
            <w:r w:rsidR="00590076" w:rsidRPr="00821C55">
              <w:rPr>
                <w:rFonts w:ascii="Times New Roman" w:hAnsi="Times New Roman" w:cs="Times New Roman"/>
                <w:color w:val="000000"/>
                <w:sz w:val="24"/>
                <w:szCs w:val="24"/>
                <w:shd w:val="clear" w:color="auto" w:fill="FFFFFF"/>
              </w:rPr>
              <w:t xml:space="preserve">Практическая </w:t>
            </w:r>
            <w:r w:rsidRPr="00821C55">
              <w:rPr>
                <w:rFonts w:ascii="Times New Roman" w:hAnsi="Times New Roman" w:cs="Times New Roman"/>
                <w:color w:val="000000"/>
                <w:sz w:val="24"/>
                <w:szCs w:val="24"/>
                <w:shd w:val="clear" w:color="auto" w:fill="FFFFFF"/>
              </w:rPr>
              <w:t>работа.</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данными блоками. Построение модели, показанной на картинке. Выработка навыка запуска и остановки выполнения программы.</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22.</w:t>
            </w:r>
          </w:p>
        </w:tc>
        <w:tc>
          <w:tcPr>
            <w:tcW w:w="3961" w:type="dxa"/>
          </w:tcPr>
          <w:p w:rsidR="00590076" w:rsidRPr="00821C55" w:rsidRDefault="00590076" w:rsidP="00590076">
            <w:pPr>
              <w:pStyle w:val="a4"/>
              <w:shd w:val="clear" w:color="auto" w:fill="FFFFFF"/>
              <w:rPr>
                <w:color w:val="000000"/>
              </w:rPr>
            </w:pPr>
            <w:r w:rsidRPr="00821C55">
              <w:rPr>
                <w:color w:val="000000"/>
              </w:rPr>
              <w:t>Блок «Начать при получении письма».</w:t>
            </w:r>
          </w:p>
          <w:p w:rsidR="00590076" w:rsidRPr="00821C55" w:rsidRDefault="00590076" w:rsidP="00590076">
            <w:pPr>
              <w:pStyle w:val="a4"/>
              <w:shd w:val="clear" w:color="auto" w:fill="FFFFFF"/>
              <w:rPr>
                <w:color w:val="000000"/>
              </w:rPr>
            </w:pPr>
            <w:r w:rsidRPr="00821C55">
              <w:rPr>
                <w:color w:val="000000"/>
              </w:rPr>
              <w:t>Использование блока «Начать при получении письма». Практическая работа.</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блоком «Начать при получении письма». Назначение данного блока. Использование блока «Начать при получении письма» в качестве «пульта дистанционного управления» для запуска другой программы, или для одновременного запуска нескольких различных программ.</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23.</w:t>
            </w:r>
          </w:p>
        </w:tc>
        <w:tc>
          <w:tcPr>
            <w:tcW w:w="3961" w:type="dxa"/>
          </w:tcPr>
          <w:p w:rsidR="00590076" w:rsidRPr="00821C55" w:rsidRDefault="00590076" w:rsidP="00590076">
            <w:pPr>
              <w:pStyle w:val="a4"/>
              <w:shd w:val="clear" w:color="auto" w:fill="FFFFFF"/>
              <w:rPr>
                <w:color w:val="000000"/>
              </w:rPr>
            </w:pPr>
            <w:r w:rsidRPr="00821C55">
              <w:rPr>
                <w:b/>
                <w:bCs/>
                <w:color w:val="000000"/>
              </w:rPr>
              <w:t>Тема 3. Работа с комплектами заданий «Забавные механизмы» (3 часа)</w:t>
            </w:r>
          </w:p>
          <w:p w:rsidR="00590076" w:rsidRPr="00821C55" w:rsidRDefault="00590076" w:rsidP="00590076">
            <w:pPr>
              <w:pStyle w:val="a4"/>
              <w:shd w:val="clear" w:color="auto" w:fill="FFFFFF"/>
              <w:rPr>
                <w:color w:val="000000"/>
              </w:rPr>
            </w:pPr>
            <w:r w:rsidRPr="00821C55">
              <w:rPr>
                <w:color w:val="000000"/>
              </w:rPr>
              <w:t>Танцующие птицы</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590076" w:rsidRPr="00821C55" w:rsidRDefault="00590076" w:rsidP="00590076">
            <w:pPr>
              <w:pStyle w:val="a4"/>
              <w:shd w:val="clear" w:color="auto" w:fill="FFFFFF"/>
              <w:rPr>
                <w:color w:val="000000"/>
              </w:rPr>
            </w:pPr>
            <w:r w:rsidRPr="00821C55">
              <w:rPr>
                <w:color w:val="000000"/>
              </w:rPr>
              <w:t>Сборка и программирование действующей модели.</w:t>
            </w:r>
          </w:p>
          <w:p w:rsidR="00590076" w:rsidRPr="00821C55" w:rsidRDefault="00590076" w:rsidP="00590076">
            <w:pPr>
              <w:pStyle w:val="a4"/>
              <w:shd w:val="clear" w:color="auto" w:fill="FFFFFF"/>
              <w:rPr>
                <w:color w:val="000000"/>
              </w:rPr>
            </w:pPr>
            <w:r w:rsidRPr="00821C55">
              <w:rPr>
                <w:color w:val="000000"/>
              </w:rPr>
              <w:t xml:space="preserve">Демонстрация модели. Составление собственной программы, Использование модели для выполнения задач, по </w:t>
            </w:r>
            <w:proofErr w:type="gramStart"/>
            <w:r w:rsidRPr="00821C55">
              <w:rPr>
                <w:color w:val="000000"/>
              </w:rPr>
              <w:t>сути</w:t>
            </w:r>
            <w:proofErr w:type="gramEnd"/>
            <w:r w:rsidRPr="00821C55">
              <w:rPr>
                <w:color w:val="000000"/>
              </w:rPr>
              <w:t xml:space="preserve"> являющихся упражнениями из курсов естественных наук, технологии, математики, развития речи.</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24.</w:t>
            </w:r>
          </w:p>
        </w:tc>
        <w:tc>
          <w:tcPr>
            <w:tcW w:w="3961"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Умная вертушка</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 xml:space="preserve">Закрепление навыка соединения деталей, обучение учащихся расположению деталей в рядах в порядке убывания, развитие  ассоциативного мышления, развитие </w:t>
            </w:r>
            <w:r w:rsidRPr="00821C55">
              <w:rPr>
                <w:rFonts w:ascii="Times New Roman" w:hAnsi="Times New Roman" w:cs="Times New Roman"/>
                <w:color w:val="000000"/>
                <w:sz w:val="24"/>
                <w:szCs w:val="24"/>
                <w:shd w:val="clear" w:color="auto" w:fill="FFFFFF"/>
              </w:rPr>
              <w:lastRenderedPageBreak/>
              <w:t>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25.</w:t>
            </w:r>
          </w:p>
        </w:tc>
        <w:tc>
          <w:tcPr>
            <w:tcW w:w="3961"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Обезьянка-барабанщица</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26.</w:t>
            </w:r>
          </w:p>
        </w:tc>
        <w:tc>
          <w:tcPr>
            <w:tcW w:w="3961" w:type="dxa"/>
          </w:tcPr>
          <w:p w:rsidR="00590076" w:rsidRPr="00821C55" w:rsidRDefault="00590076" w:rsidP="00590076">
            <w:pPr>
              <w:pStyle w:val="a4"/>
              <w:shd w:val="clear" w:color="auto" w:fill="FFFFFF"/>
              <w:rPr>
                <w:color w:val="000000"/>
              </w:rPr>
            </w:pPr>
            <w:r w:rsidRPr="00821C55">
              <w:rPr>
                <w:b/>
                <w:bCs/>
                <w:color w:val="000000"/>
              </w:rPr>
              <w:t>Тема 4. Работа с комплектами заданий «Звери» (3 часа)</w:t>
            </w:r>
          </w:p>
          <w:p w:rsidR="00590076" w:rsidRPr="00821C55" w:rsidRDefault="00590076" w:rsidP="00590076">
            <w:pPr>
              <w:pStyle w:val="a4"/>
              <w:shd w:val="clear" w:color="auto" w:fill="FFFFFF"/>
              <w:rPr>
                <w:color w:val="000000"/>
              </w:rPr>
            </w:pPr>
            <w:r w:rsidRPr="00821C55">
              <w:rPr>
                <w:color w:val="000000"/>
              </w:rPr>
              <w:t>Голодный аллигатор</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27.</w:t>
            </w:r>
          </w:p>
        </w:tc>
        <w:tc>
          <w:tcPr>
            <w:tcW w:w="3961"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Рычащий лев</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28.</w:t>
            </w:r>
          </w:p>
        </w:tc>
        <w:tc>
          <w:tcPr>
            <w:tcW w:w="3961"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Порхающая птица</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29.</w:t>
            </w:r>
          </w:p>
        </w:tc>
        <w:tc>
          <w:tcPr>
            <w:tcW w:w="3961" w:type="dxa"/>
          </w:tcPr>
          <w:p w:rsidR="00590076" w:rsidRPr="00821C55" w:rsidRDefault="00590076" w:rsidP="00590076">
            <w:pPr>
              <w:pStyle w:val="a4"/>
              <w:shd w:val="clear" w:color="auto" w:fill="FFFFFF"/>
              <w:rPr>
                <w:color w:val="000000"/>
              </w:rPr>
            </w:pPr>
            <w:r w:rsidRPr="00821C55">
              <w:rPr>
                <w:b/>
                <w:bCs/>
                <w:color w:val="000000"/>
              </w:rPr>
              <w:t>Тема 5. Работа с комплектами заданий «Футбол» (3 часа)</w:t>
            </w:r>
          </w:p>
          <w:p w:rsidR="00590076" w:rsidRPr="00821C55" w:rsidRDefault="00590076" w:rsidP="00590076">
            <w:pPr>
              <w:pStyle w:val="a4"/>
              <w:shd w:val="clear" w:color="auto" w:fill="FFFFFF"/>
              <w:rPr>
                <w:color w:val="000000"/>
              </w:rPr>
            </w:pPr>
            <w:r w:rsidRPr="00821C55">
              <w:rPr>
                <w:color w:val="000000"/>
              </w:rPr>
              <w:t>Нападающий</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30.</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Вратарь</w:t>
            </w:r>
          </w:p>
        </w:tc>
        <w:tc>
          <w:tcPr>
            <w:tcW w:w="4718"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31.</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Ликующие болельщики</w:t>
            </w:r>
          </w:p>
        </w:tc>
        <w:tc>
          <w:tcPr>
            <w:tcW w:w="4718"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32.</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b/>
                <w:bCs/>
                <w:color w:val="000000"/>
                <w:sz w:val="24"/>
                <w:szCs w:val="24"/>
                <w:shd w:val="clear" w:color="auto" w:fill="FFFFFF"/>
              </w:rPr>
              <w:t>Составление собственного творческого проекта.</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33.</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b/>
                <w:bCs/>
                <w:color w:val="000000"/>
                <w:sz w:val="24"/>
                <w:szCs w:val="24"/>
                <w:shd w:val="clear" w:color="auto" w:fill="FFFFFF"/>
              </w:rPr>
              <w:t>Составление собственного творческого проекта.</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34.</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b/>
                <w:bCs/>
                <w:color w:val="000000"/>
                <w:sz w:val="24"/>
                <w:szCs w:val="24"/>
                <w:shd w:val="clear" w:color="auto" w:fill="FFFFFF"/>
              </w:rPr>
              <w:t>Демонстрация и защита проектов.</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5F15D4" w:rsidRPr="00821C55" w:rsidTr="00BE0931">
        <w:tc>
          <w:tcPr>
            <w:tcW w:w="9571" w:type="dxa"/>
            <w:gridSpan w:val="3"/>
          </w:tcPr>
          <w:p w:rsidR="005F15D4"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ВСЕГО: 34 ч.</w:t>
            </w:r>
          </w:p>
        </w:tc>
      </w:tr>
    </w:tbl>
    <w:p w:rsidR="009D7E40" w:rsidRPr="00821C55" w:rsidRDefault="009D7E40" w:rsidP="009D7E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25B50" w:rsidRPr="00821C55" w:rsidRDefault="00025B50" w:rsidP="009D7E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Список использованной литературы:</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1. </w:t>
      </w:r>
      <w:hyperlink r:id="rId7" w:tgtFrame="_blank" w:history="1">
        <w:r w:rsidRPr="009D7E40">
          <w:rPr>
            <w:rFonts w:ascii="Times New Roman" w:eastAsia="Times New Roman" w:hAnsi="Times New Roman" w:cs="Times New Roman"/>
            <w:color w:val="2C7BDE"/>
            <w:sz w:val="24"/>
            <w:szCs w:val="24"/>
            <w:u w:val="single"/>
            <w:lang w:eastAsia="ru-RU"/>
          </w:rPr>
          <w:t>http://russos.livejournal.com/817254.html</w:t>
        </w:r>
      </w:hyperlink>
      <w:r w:rsidRPr="009D7E40">
        <w:rPr>
          <w:rFonts w:ascii="Times New Roman" w:eastAsia="Times New Roman" w:hAnsi="Times New Roman" w:cs="Times New Roman"/>
          <w:color w:val="000000"/>
          <w:sz w:val="24"/>
          <w:szCs w:val="24"/>
          <w:lang w:eastAsia="ru-RU"/>
        </w:rPr>
        <w:t xml:space="preserve">,— </w:t>
      </w:r>
      <w:proofErr w:type="spellStart"/>
      <w:r w:rsidRPr="009D7E40">
        <w:rPr>
          <w:rFonts w:ascii="Times New Roman" w:eastAsia="Times New Roman" w:hAnsi="Times New Roman" w:cs="Times New Roman"/>
          <w:color w:val="000000"/>
          <w:sz w:val="24"/>
          <w:szCs w:val="24"/>
          <w:lang w:eastAsia="ru-RU"/>
        </w:rPr>
        <w:t>Загл</w:t>
      </w:r>
      <w:proofErr w:type="spellEnd"/>
      <w:r w:rsidRPr="009D7E40">
        <w:rPr>
          <w:rFonts w:ascii="Times New Roman" w:eastAsia="Times New Roman" w:hAnsi="Times New Roman" w:cs="Times New Roman"/>
          <w:color w:val="000000"/>
          <w:sz w:val="24"/>
          <w:szCs w:val="24"/>
          <w:lang w:eastAsia="ru-RU"/>
        </w:rPr>
        <w:t>. с экрана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2. Живой журнал </w:t>
      </w:r>
      <w:proofErr w:type="spellStart"/>
      <w:r w:rsidRPr="009D7E40">
        <w:rPr>
          <w:rFonts w:ascii="Times New Roman" w:eastAsia="Times New Roman" w:hAnsi="Times New Roman" w:cs="Times New Roman"/>
          <w:color w:val="000000"/>
          <w:sz w:val="24"/>
          <w:szCs w:val="24"/>
          <w:lang w:eastAsia="ru-RU"/>
        </w:rPr>
        <w:t>LiveJournal</w:t>
      </w:r>
      <w:proofErr w:type="spellEnd"/>
      <w:r w:rsidRPr="009D7E40">
        <w:rPr>
          <w:rFonts w:ascii="Times New Roman" w:eastAsia="Times New Roman" w:hAnsi="Times New Roman" w:cs="Times New Roman"/>
          <w:color w:val="000000"/>
          <w:sz w:val="24"/>
          <w:szCs w:val="24"/>
          <w:lang w:eastAsia="ru-RU"/>
        </w:rPr>
        <w:t xml:space="preserve"> - справочно-навигационный сервис. Статья ««Школа»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-роботов» / / Автор: Александр Попов.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[Электронный ресурс] — Режим доступа: свободный.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3. Каталог сайтов по робототехнике - полезный, качественный и наиболее полный сборник информации о робототехнике. [Электронный ресурс] — Режим доступа:</w:t>
      </w:r>
      <w:proofErr w:type="gramStart"/>
      <w:r w:rsidRPr="009D7E40">
        <w:rPr>
          <w:rFonts w:ascii="Times New Roman" w:eastAsia="Times New Roman" w:hAnsi="Times New Roman" w:cs="Times New Roman"/>
          <w:color w:val="000000"/>
          <w:sz w:val="24"/>
          <w:szCs w:val="24"/>
          <w:lang w:eastAsia="ru-RU"/>
        </w:rPr>
        <w:t xml:space="preserve"> ,</w:t>
      </w:r>
      <w:proofErr w:type="gramEnd"/>
      <w:r w:rsidRPr="009D7E40">
        <w:rPr>
          <w:rFonts w:ascii="Times New Roman" w:eastAsia="Times New Roman" w:hAnsi="Times New Roman" w:cs="Times New Roman"/>
          <w:color w:val="000000"/>
          <w:sz w:val="24"/>
          <w:szCs w:val="24"/>
          <w:lang w:eastAsia="ru-RU"/>
        </w:rPr>
        <w:t xml:space="preserve"> свободный </w:t>
      </w:r>
      <w:hyperlink r:id="rId8" w:tgtFrame="_blank" w:history="1">
        <w:r w:rsidRPr="009D7E40">
          <w:rPr>
            <w:rFonts w:ascii="Times New Roman" w:eastAsia="Times New Roman" w:hAnsi="Times New Roman" w:cs="Times New Roman"/>
            <w:color w:val="2C7BDE"/>
            <w:sz w:val="24"/>
            <w:szCs w:val="24"/>
            <w:u w:val="single"/>
            <w:lang w:eastAsia="ru-RU"/>
          </w:rPr>
          <w:t>http://robotics.ru/</w:t>
        </w:r>
      </w:hyperlink>
      <w:r w:rsidRPr="009D7E40">
        <w:rPr>
          <w:rFonts w:ascii="Times New Roman" w:eastAsia="Times New Roman" w:hAnsi="Times New Roman" w:cs="Times New Roman"/>
          <w:color w:val="000000"/>
          <w:sz w:val="24"/>
          <w:szCs w:val="24"/>
          <w:lang w:eastAsia="ru-RU"/>
        </w:rPr>
        <w:t xml:space="preserve">.— </w:t>
      </w:r>
      <w:proofErr w:type="spellStart"/>
      <w:r w:rsidRPr="009D7E40">
        <w:rPr>
          <w:rFonts w:ascii="Times New Roman" w:eastAsia="Times New Roman" w:hAnsi="Times New Roman" w:cs="Times New Roman"/>
          <w:color w:val="000000"/>
          <w:sz w:val="24"/>
          <w:szCs w:val="24"/>
          <w:lang w:eastAsia="ru-RU"/>
        </w:rPr>
        <w:t>Загл</w:t>
      </w:r>
      <w:proofErr w:type="spellEnd"/>
      <w:r w:rsidRPr="009D7E40">
        <w:rPr>
          <w:rFonts w:ascii="Times New Roman" w:eastAsia="Times New Roman" w:hAnsi="Times New Roman" w:cs="Times New Roman"/>
          <w:color w:val="000000"/>
          <w:sz w:val="24"/>
          <w:szCs w:val="24"/>
          <w:lang w:eastAsia="ru-RU"/>
        </w:rPr>
        <w:t>. с экрана.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 4. </w:t>
      </w:r>
      <w:proofErr w:type="spellStart"/>
      <w:r w:rsidRPr="009D7E40">
        <w:rPr>
          <w:rFonts w:ascii="Times New Roman" w:eastAsia="Times New Roman" w:hAnsi="Times New Roman" w:cs="Times New Roman"/>
          <w:color w:val="000000"/>
          <w:sz w:val="24"/>
          <w:szCs w:val="24"/>
          <w:lang w:eastAsia="ru-RU"/>
        </w:rPr>
        <w:t>ПервоРобот</w:t>
      </w:r>
      <w:proofErr w:type="spellEnd"/>
      <w:r w:rsidRPr="009D7E40">
        <w:rPr>
          <w:rFonts w:ascii="Times New Roman" w:eastAsia="Times New Roman" w:hAnsi="Times New Roman" w:cs="Times New Roman"/>
          <w:color w:val="000000"/>
          <w:sz w:val="24"/>
          <w:szCs w:val="24"/>
          <w:lang w:eastAsia="ru-RU"/>
        </w:rPr>
        <w:t xml:space="preserve"> LEGO® </w:t>
      </w:r>
      <w:proofErr w:type="spellStart"/>
      <w:r w:rsidRPr="009D7E40">
        <w:rPr>
          <w:rFonts w:ascii="Times New Roman" w:eastAsia="Times New Roman" w:hAnsi="Times New Roman" w:cs="Times New Roman"/>
          <w:color w:val="000000"/>
          <w:sz w:val="24"/>
          <w:szCs w:val="24"/>
          <w:lang w:eastAsia="ru-RU"/>
        </w:rPr>
        <w:t>WeDoTM</w:t>
      </w:r>
      <w:proofErr w:type="spellEnd"/>
      <w:r w:rsidRPr="009D7E40">
        <w:rPr>
          <w:rFonts w:ascii="Times New Roman" w:eastAsia="Times New Roman" w:hAnsi="Times New Roman" w:cs="Times New Roman"/>
          <w:color w:val="000000"/>
          <w:sz w:val="24"/>
          <w:szCs w:val="24"/>
          <w:lang w:eastAsia="ru-RU"/>
        </w:rPr>
        <w:t xml:space="preserve"> - книга для учителя [Электронный ресурс].</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5. Комарова Л. Г. «Строим из LEGO» (моделирование логических отношений и объектов реального мира средствами конструктора LEGO). — М.; «ЛИНКА — ПРЕСС», 2001.</w:t>
      </w:r>
    </w:p>
    <w:sectPr w:rsidR="009D7E40" w:rsidRPr="009D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40"/>
    <w:rsid w:val="00025B50"/>
    <w:rsid w:val="00516D10"/>
    <w:rsid w:val="00590076"/>
    <w:rsid w:val="005F15D4"/>
    <w:rsid w:val="007036AB"/>
    <w:rsid w:val="00821C55"/>
    <w:rsid w:val="00835200"/>
    <w:rsid w:val="00971B59"/>
    <w:rsid w:val="009D7E40"/>
    <w:rsid w:val="00A06D67"/>
    <w:rsid w:val="00DA27D9"/>
    <w:rsid w:val="00DB4EC3"/>
    <w:rsid w:val="00DF4348"/>
    <w:rsid w:val="00E10908"/>
    <w:rsid w:val="00E3451B"/>
    <w:rsid w:val="00E6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25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E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25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E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363">
      <w:bodyDiv w:val="1"/>
      <w:marLeft w:val="0"/>
      <w:marRight w:val="0"/>
      <w:marTop w:val="0"/>
      <w:marBottom w:val="0"/>
      <w:divBdr>
        <w:top w:val="none" w:sz="0" w:space="0" w:color="auto"/>
        <w:left w:val="none" w:sz="0" w:space="0" w:color="auto"/>
        <w:bottom w:val="none" w:sz="0" w:space="0" w:color="auto"/>
        <w:right w:val="none" w:sz="0" w:space="0" w:color="auto"/>
      </w:divBdr>
    </w:div>
    <w:div w:id="188766814">
      <w:bodyDiv w:val="1"/>
      <w:marLeft w:val="0"/>
      <w:marRight w:val="0"/>
      <w:marTop w:val="0"/>
      <w:marBottom w:val="0"/>
      <w:divBdr>
        <w:top w:val="none" w:sz="0" w:space="0" w:color="auto"/>
        <w:left w:val="none" w:sz="0" w:space="0" w:color="auto"/>
        <w:bottom w:val="none" w:sz="0" w:space="0" w:color="auto"/>
        <w:right w:val="none" w:sz="0" w:space="0" w:color="auto"/>
      </w:divBdr>
    </w:div>
    <w:div w:id="227956501">
      <w:bodyDiv w:val="1"/>
      <w:marLeft w:val="0"/>
      <w:marRight w:val="0"/>
      <w:marTop w:val="0"/>
      <w:marBottom w:val="0"/>
      <w:divBdr>
        <w:top w:val="none" w:sz="0" w:space="0" w:color="auto"/>
        <w:left w:val="none" w:sz="0" w:space="0" w:color="auto"/>
        <w:bottom w:val="none" w:sz="0" w:space="0" w:color="auto"/>
        <w:right w:val="none" w:sz="0" w:space="0" w:color="auto"/>
      </w:divBdr>
    </w:div>
    <w:div w:id="243956098">
      <w:bodyDiv w:val="1"/>
      <w:marLeft w:val="0"/>
      <w:marRight w:val="0"/>
      <w:marTop w:val="0"/>
      <w:marBottom w:val="0"/>
      <w:divBdr>
        <w:top w:val="none" w:sz="0" w:space="0" w:color="auto"/>
        <w:left w:val="none" w:sz="0" w:space="0" w:color="auto"/>
        <w:bottom w:val="none" w:sz="0" w:space="0" w:color="auto"/>
        <w:right w:val="none" w:sz="0" w:space="0" w:color="auto"/>
      </w:divBdr>
    </w:div>
    <w:div w:id="248584097">
      <w:bodyDiv w:val="1"/>
      <w:marLeft w:val="0"/>
      <w:marRight w:val="0"/>
      <w:marTop w:val="0"/>
      <w:marBottom w:val="0"/>
      <w:divBdr>
        <w:top w:val="none" w:sz="0" w:space="0" w:color="auto"/>
        <w:left w:val="none" w:sz="0" w:space="0" w:color="auto"/>
        <w:bottom w:val="none" w:sz="0" w:space="0" w:color="auto"/>
        <w:right w:val="none" w:sz="0" w:space="0" w:color="auto"/>
      </w:divBdr>
    </w:div>
    <w:div w:id="544029627">
      <w:bodyDiv w:val="1"/>
      <w:marLeft w:val="0"/>
      <w:marRight w:val="0"/>
      <w:marTop w:val="0"/>
      <w:marBottom w:val="0"/>
      <w:divBdr>
        <w:top w:val="none" w:sz="0" w:space="0" w:color="auto"/>
        <w:left w:val="none" w:sz="0" w:space="0" w:color="auto"/>
        <w:bottom w:val="none" w:sz="0" w:space="0" w:color="auto"/>
        <w:right w:val="none" w:sz="0" w:space="0" w:color="auto"/>
      </w:divBdr>
    </w:div>
    <w:div w:id="693191283">
      <w:bodyDiv w:val="1"/>
      <w:marLeft w:val="0"/>
      <w:marRight w:val="0"/>
      <w:marTop w:val="0"/>
      <w:marBottom w:val="0"/>
      <w:divBdr>
        <w:top w:val="none" w:sz="0" w:space="0" w:color="auto"/>
        <w:left w:val="none" w:sz="0" w:space="0" w:color="auto"/>
        <w:bottom w:val="none" w:sz="0" w:space="0" w:color="auto"/>
        <w:right w:val="none" w:sz="0" w:space="0" w:color="auto"/>
      </w:divBdr>
    </w:div>
    <w:div w:id="696201107">
      <w:bodyDiv w:val="1"/>
      <w:marLeft w:val="0"/>
      <w:marRight w:val="0"/>
      <w:marTop w:val="0"/>
      <w:marBottom w:val="0"/>
      <w:divBdr>
        <w:top w:val="none" w:sz="0" w:space="0" w:color="auto"/>
        <w:left w:val="none" w:sz="0" w:space="0" w:color="auto"/>
        <w:bottom w:val="none" w:sz="0" w:space="0" w:color="auto"/>
        <w:right w:val="none" w:sz="0" w:space="0" w:color="auto"/>
      </w:divBdr>
    </w:div>
    <w:div w:id="775296155">
      <w:bodyDiv w:val="1"/>
      <w:marLeft w:val="0"/>
      <w:marRight w:val="0"/>
      <w:marTop w:val="0"/>
      <w:marBottom w:val="0"/>
      <w:divBdr>
        <w:top w:val="none" w:sz="0" w:space="0" w:color="auto"/>
        <w:left w:val="none" w:sz="0" w:space="0" w:color="auto"/>
        <w:bottom w:val="none" w:sz="0" w:space="0" w:color="auto"/>
        <w:right w:val="none" w:sz="0" w:space="0" w:color="auto"/>
      </w:divBdr>
    </w:div>
    <w:div w:id="877934684">
      <w:bodyDiv w:val="1"/>
      <w:marLeft w:val="0"/>
      <w:marRight w:val="0"/>
      <w:marTop w:val="0"/>
      <w:marBottom w:val="0"/>
      <w:divBdr>
        <w:top w:val="none" w:sz="0" w:space="0" w:color="auto"/>
        <w:left w:val="none" w:sz="0" w:space="0" w:color="auto"/>
        <w:bottom w:val="none" w:sz="0" w:space="0" w:color="auto"/>
        <w:right w:val="none" w:sz="0" w:space="0" w:color="auto"/>
      </w:divBdr>
    </w:div>
    <w:div w:id="934560894">
      <w:bodyDiv w:val="1"/>
      <w:marLeft w:val="0"/>
      <w:marRight w:val="0"/>
      <w:marTop w:val="0"/>
      <w:marBottom w:val="0"/>
      <w:divBdr>
        <w:top w:val="none" w:sz="0" w:space="0" w:color="auto"/>
        <w:left w:val="none" w:sz="0" w:space="0" w:color="auto"/>
        <w:bottom w:val="none" w:sz="0" w:space="0" w:color="auto"/>
        <w:right w:val="none" w:sz="0" w:space="0" w:color="auto"/>
      </w:divBdr>
    </w:div>
    <w:div w:id="1235706470">
      <w:bodyDiv w:val="1"/>
      <w:marLeft w:val="0"/>
      <w:marRight w:val="0"/>
      <w:marTop w:val="0"/>
      <w:marBottom w:val="0"/>
      <w:divBdr>
        <w:top w:val="none" w:sz="0" w:space="0" w:color="auto"/>
        <w:left w:val="none" w:sz="0" w:space="0" w:color="auto"/>
        <w:bottom w:val="none" w:sz="0" w:space="0" w:color="auto"/>
        <w:right w:val="none" w:sz="0" w:space="0" w:color="auto"/>
      </w:divBdr>
    </w:div>
    <w:div w:id="1324309169">
      <w:bodyDiv w:val="1"/>
      <w:marLeft w:val="0"/>
      <w:marRight w:val="0"/>
      <w:marTop w:val="0"/>
      <w:marBottom w:val="0"/>
      <w:divBdr>
        <w:top w:val="none" w:sz="0" w:space="0" w:color="auto"/>
        <w:left w:val="none" w:sz="0" w:space="0" w:color="auto"/>
        <w:bottom w:val="none" w:sz="0" w:space="0" w:color="auto"/>
        <w:right w:val="none" w:sz="0" w:space="0" w:color="auto"/>
      </w:divBdr>
    </w:div>
    <w:div w:id="1382485773">
      <w:bodyDiv w:val="1"/>
      <w:marLeft w:val="0"/>
      <w:marRight w:val="0"/>
      <w:marTop w:val="0"/>
      <w:marBottom w:val="0"/>
      <w:divBdr>
        <w:top w:val="none" w:sz="0" w:space="0" w:color="auto"/>
        <w:left w:val="none" w:sz="0" w:space="0" w:color="auto"/>
        <w:bottom w:val="none" w:sz="0" w:space="0" w:color="auto"/>
        <w:right w:val="none" w:sz="0" w:space="0" w:color="auto"/>
      </w:divBdr>
    </w:div>
    <w:div w:id="1388913672">
      <w:bodyDiv w:val="1"/>
      <w:marLeft w:val="0"/>
      <w:marRight w:val="0"/>
      <w:marTop w:val="0"/>
      <w:marBottom w:val="0"/>
      <w:divBdr>
        <w:top w:val="none" w:sz="0" w:space="0" w:color="auto"/>
        <w:left w:val="none" w:sz="0" w:space="0" w:color="auto"/>
        <w:bottom w:val="none" w:sz="0" w:space="0" w:color="auto"/>
        <w:right w:val="none" w:sz="0" w:space="0" w:color="auto"/>
      </w:divBdr>
    </w:div>
    <w:div w:id="1408648935">
      <w:bodyDiv w:val="1"/>
      <w:marLeft w:val="0"/>
      <w:marRight w:val="0"/>
      <w:marTop w:val="0"/>
      <w:marBottom w:val="0"/>
      <w:divBdr>
        <w:top w:val="none" w:sz="0" w:space="0" w:color="auto"/>
        <w:left w:val="none" w:sz="0" w:space="0" w:color="auto"/>
        <w:bottom w:val="none" w:sz="0" w:space="0" w:color="auto"/>
        <w:right w:val="none" w:sz="0" w:space="0" w:color="auto"/>
      </w:divBdr>
    </w:div>
    <w:div w:id="1417283745">
      <w:bodyDiv w:val="1"/>
      <w:marLeft w:val="0"/>
      <w:marRight w:val="0"/>
      <w:marTop w:val="0"/>
      <w:marBottom w:val="0"/>
      <w:divBdr>
        <w:top w:val="none" w:sz="0" w:space="0" w:color="auto"/>
        <w:left w:val="none" w:sz="0" w:space="0" w:color="auto"/>
        <w:bottom w:val="none" w:sz="0" w:space="0" w:color="auto"/>
        <w:right w:val="none" w:sz="0" w:space="0" w:color="auto"/>
      </w:divBdr>
      <w:divsChild>
        <w:div w:id="719982342">
          <w:marLeft w:val="0"/>
          <w:marRight w:val="0"/>
          <w:marTop w:val="150"/>
          <w:marBottom w:val="150"/>
          <w:divBdr>
            <w:top w:val="none" w:sz="0" w:space="0" w:color="auto"/>
            <w:left w:val="none" w:sz="0" w:space="0" w:color="auto"/>
            <w:bottom w:val="none" w:sz="0" w:space="0" w:color="auto"/>
            <w:right w:val="none" w:sz="0" w:space="0" w:color="auto"/>
          </w:divBdr>
          <w:divsChild>
            <w:div w:id="128019812">
              <w:marLeft w:val="0"/>
              <w:marRight w:val="0"/>
              <w:marTop w:val="0"/>
              <w:marBottom w:val="0"/>
              <w:divBdr>
                <w:top w:val="none" w:sz="0" w:space="0" w:color="auto"/>
                <w:left w:val="none" w:sz="0" w:space="0" w:color="auto"/>
                <w:bottom w:val="none" w:sz="0" w:space="0" w:color="auto"/>
                <w:right w:val="none" w:sz="0" w:space="0" w:color="auto"/>
              </w:divBdr>
              <w:divsChild>
                <w:div w:id="17126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4963">
      <w:bodyDiv w:val="1"/>
      <w:marLeft w:val="0"/>
      <w:marRight w:val="0"/>
      <w:marTop w:val="0"/>
      <w:marBottom w:val="0"/>
      <w:divBdr>
        <w:top w:val="none" w:sz="0" w:space="0" w:color="auto"/>
        <w:left w:val="none" w:sz="0" w:space="0" w:color="auto"/>
        <w:bottom w:val="none" w:sz="0" w:space="0" w:color="auto"/>
        <w:right w:val="none" w:sz="0" w:space="0" w:color="auto"/>
      </w:divBdr>
    </w:div>
    <w:div w:id="1473519995">
      <w:bodyDiv w:val="1"/>
      <w:marLeft w:val="0"/>
      <w:marRight w:val="0"/>
      <w:marTop w:val="0"/>
      <w:marBottom w:val="0"/>
      <w:divBdr>
        <w:top w:val="none" w:sz="0" w:space="0" w:color="auto"/>
        <w:left w:val="none" w:sz="0" w:space="0" w:color="auto"/>
        <w:bottom w:val="none" w:sz="0" w:space="0" w:color="auto"/>
        <w:right w:val="none" w:sz="0" w:space="0" w:color="auto"/>
      </w:divBdr>
    </w:div>
    <w:div w:id="1508013402">
      <w:bodyDiv w:val="1"/>
      <w:marLeft w:val="0"/>
      <w:marRight w:val="0"/>
      <w:marTop w:val="0"/>
      <w:marBottom w:val="0"/>
      <w:divBdr>
        <w:top w:val="none" w:sz="0" w:space="0" w:color="auto"/>
        <w:left w:val="none" w:sz="0" w:space="0" w:color="auto"/>
        <w:bottom w:val="none" w:sz="0" w:space="0" w:color="auto"/>
        <w:right w:val="none" w:sz="0" w:space="0" w:color="auto"/>
      </w:divBdr>
    </w:div>
    <w:div w:id="1668164751">
      <w:bodyDiv w:val="1"/>
      <w:marLeft w:val="0"/>
      <w:marRight w:val="0"/>
      <w:marTop w:val="0"/>
      <w:marBottom w:val="0"/>
      <w:divBdr>
        <w:top w:val="none" w:sz="0" w:space="0" w:color="auto"/>
        <w:left w:val="none" w:sz="0" w:space="0" w:color="auto"/>
        <w:bottom w:val="none" w:sz="0" w:space="0" w:color="auto"/>
        <w:right w:val="none" w:sz="0" w:space="0" w:color="auto"/>
      </w:divBdr>
    </w:div>
    <w:div w:id="1768311904">
      <w:bodyDiv w:val="1"/>
      <w:marLeft w:val="0"/>
      <w:marRight w:val="0"/>
      <w:marTop w:val="0"/>
      <w:marBottom w:val="0"/>
      <w:divBdr>
        <w:top w:val="none" w:sz="0" w:space="0" w:color="auto"/>
        <w:left w:val="none" w:sz="0" w:space="0" w:color="auto"/>
        <w:bottom w:val="none" w:sz="0" w:space="0" w:color="auto"/>
        <w:right w:val="none" w:sz="0" w:space="0" w:color="auto"/>
      </w:divBdr>
    </w:div>
    <w:div w:id="1916091081">
      <w:bodyDiv w:val="1"/>
      <w:marLeft w:val="0"/>
      <w:marRight w:val="0"/>
      <w:marTop w:val="0"/>
      <w:marBottom w:val="0"/>
      <w:divBdr>
        <w:top w:val="none" w:sz="0" w:space="0" w:color="auto"/>
        <w:left w:val="none" w:sz="0" w:space="0" w:color="auto"/>
        <w:bottom w:val="none" w:sz="0" w:space="0" w:color="auto"/>
        <w:right w:val="none" w:sz="0" w:space="0" w:color="auto"/>
      </w:divBdr>
    </w:div>
    <w:div w:id="20973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tics.ru/" TargetMode="External"/><Relationship Id="rId3" Type="http://schemas.openxmlformats.org/officeDocument/2006/relationships/settings" Target="settings.xml"/><Relationship Id="rId7" Type="http://schemas.openxmlformats.org/officeDocument/2006/relationships/hyperlink" Target="http://russos.livejournal.com/81725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du.ru/page.php?id=77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2020-11-20T19:21:00Z</dcterms:created>
  <dcterms:modified xsi:type="dcterms:W3CDTF">2021-02-13T15:32:00Z</dcterms:modified>
</cp:coreProperties>
</file>