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AC" w:rsidRPr="007624AC" w:rsidRDefault="007624AC" w:rsidP="007624AC">
      <w:pPr>
        <w:shd w:val="clear" w:color="auto" w:fill="FFFFFF"/>
        <w:spacing w:before="5" w:after="0" w:line="252" w:lineRule="atLeast"/>
        <w:ind w:right="21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ru-RU"/>
        </w:rPr>
        <w:t>Самоанализ урока окружающего мира во 2 классе</w:t>
      </w:r>
      <w:r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7624AC">
        <w:rPr>
          <w:b/>
          <w:color w:val="1D1B11" w:themeColor="background2" w:themeShade="1A"/>
          <w:sz w:val="32"/>
          <w:szCs w:val="32"/>
        </w:rPr>
        <w:t>проведенного в</w:t>
      </w:r>
      <w:r>
        <w:rPr>
          <w:b/>
          <w:sz w:val="32"/>
          <w:szCs w:val="32"/>
        </w:rPr>
        <w:t xml:space="preserve"> </w:t>
      </w:r>
      <w:proofErr w:type="spellStart"/>
      <w:r w:rsidRPr="007624AC">
        <w:rPr>
          <w:b/>
          <w:color w:val="1D1B11" w:themeColor="background2" w:themeShade="1A"/>
          <w:sz w:val="32"/>
          <w:szCs w:val="32"/>
        </w:rPr>
        <w:t>Центрне</w:t>
      </w:r>
      <w:proofErr w:type="spellEnd"/>
      <w:r w:rsidRPr="007624AC">
        <w:rPr>
          <w:b/>
          <w:color w:val="1D1B11" w:themeColor="background2" w:themeShade="1A"/>
          <w:sz w:val="32"/>
          <w:szCs w:val="32"/>
        </w:rPr>
        <w:t xml:space="preserve"> образования цифрового и гуманитарного профиля «Точка роста» по теме</w:t>
      </w:r>
      <w:r w:rsidRPr="007624A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</w:t>
      </w:r>
      <w:r w:rsidRPr="007624A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Домашние опасности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7624AC" w:rsidRPr="003F3205" w:rsidRDefault="007624AC" w:rsidP="007624AC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ru-RU"/>
        </w:rPr>
        <w:t xml:space="preserve">Учитель: 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ru-RU"/>
        </w:rPr>
        <w:t>Бурнацева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ru-RU"/>
        </w:rPr>
        <w:t xml:space="preserve"> Р.А</w:t>
      </w:r>
      <w:r w:rsidRPr="007624AC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ru-RU"/>
        </w:rPr>
        <w:t>.</w:t>
      </w:r>
      <w:r w:rsidRPr="007624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</w:t>
      </w:r>
      <w:r w:rsidRPr="007624AC">
        <w:rPr>
          <w:b/>
          <w:color w:val="1D1B11" w:themeColor="background2" w:themeShade="1A"/>
          <w:sz w:val="28"/>
          <w:szCs w:val="28"/>
        </w:rPr>
        <w:t>26.11.2021г.</w:t>
      </w:r>
    </w:p>
    <w:p w:rsidR="007624AC" w:rsidRPr="007624AC" w:rsidRDefault="007624AC" w:rsidP="007624AC">
      <w:pPr>
        <w:shd w:val="clear" w:color="auto" w:fill="FFFFFF"/>
        <w:spacing w:before="5" w:after="0" w:line="252" w:lineRule="atLeast"/>
        <w:ind w:right="21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урока</w:t>
      </w: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Открытие новых знаний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</w:t>
      </w: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  сформировать представления о домашних опасностях; изучить правила безопасности, которые нужно соблюдать в быту; формировать основы безопасного поведения учащихся.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 урока</w:t>
      </w: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Arial" w:eastAsia="Times New Roman" w:hAnsi="Arial" w:cs="Arial"/>
          <w:color w:val="181818"/>
          <w:sz w:val="28"/>
          <w:lang w:eastAsia="ru-RU"/>
        </w:rPr>
        <w:t>Познавательные: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осознавать познаватель</w:t>
      </w: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ную задачу, устанавливать причинно-следственные связи;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Arial" w:eastAsia="Times New Roman" w:hAnsi="Arial" w:cs="Arial"/>
          <w:color w:val="181818"/>
          <w:sz w:val="36"/>
          <w:szCs w:val="36"/>
          <w:lang w:eastAsia="ru-RU"/>
        </w:rPr>
        <w:t>-</w:t>
      </w: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ориентироваться в своей системе знаний и осознавать необходимость нового знания;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добывать новые знания, используя свой жизненный опыт;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624A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Коммуникативные: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Arial" w:eastAsia="Times New Roman" w:hAnsi="Arial" w:cs="Arial"/>
          <w:color w:val="181818"/>
          <w:sz w:val="28"/>
          <w:lang w:eastAsia="ru-RU"/>
        </w:rPr>
        <w:t>-</w:t>
      </w: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достаточной полнотой и точно</w:t>
      </w: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стью выражать свои мысли в соответствии с задачами и условиями коммуникации;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слушать и понимать речь других; оформлять свои мысли в устной и знаковой форме; учиться работать в группе;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Arial" w:eastAsia="Times New Roman" w:hAnsi="Arial" w:cs="Arial"/>
          <w:color w:val="181818"/>
          <w:sz w:val="28"/>
          <w:lang w:eastAsia="ru-RU"/>
        </w:rPr>
        <w:t>Регулятивные</w:t>
      </w: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-слушать и понимать речь других; оформлять свои  мысли в устной и знаковой форме.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действовать по плану, контроли</w:t>
      </w: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ровать процесс и результаты деятельности, вносить необходимые коррективы, адекватно оценивать свои достижения;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Arial" w:eastAsia="Times New Roman" w:hAnsi="Arial" w:cs="Arial"/>
          <w:color w:val="181818"/>
          <w:sz w:val="28"/>
          <w:lang w:eastAsia="ru-RU"/>
        </w:rPr>
        <w:t> 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Arial" w:eastAsia="Times New Roman" w:hAnsi="Arial" w:cs="Arial"/>
          <w:color w:val="181818"/>
          <w:sz w:val="28"/>
          <w:lang w:eastAsia="ru-RU"/>
        </w:rPr>
        <w:t>Личностные</w:t>
      </w: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выражать положительное отношение к процессу познания.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В рамках данного урока универсальные учебные действия формируются на различных его этапах.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</w:t>
      </w:r>
      <w:proofErr w:type="gramStart"/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личностные УУД </w:t>
      </w: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формировались во время организационного момента (самоопределение)и постановке целей урока (</w:t>
      </w:r>
      <w:proofErr w:type="spellStart"/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смыслообразование</w:t>
      </w:r>
      <w:proofErr w:type="spellEnd"/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Познавательные УУД</w:t>
      </w: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формировались  при постановке целей урока, </w:t>
      </w:r>
      <w:proofErr w:type="spellStart"/>
      <w:proofErr w:type="gramStart"/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</w:t>
      </w:r>
      <w:proofErr w:type="spellEnd"/>
      <w:proofErr w:type="gramEnd"/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выполнении заданий, подведении итогов работы.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Регулятивные УУД</w:t>
      </w: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формировались  на  подведении итогов урока, рефлексии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Коммуникативные УУД -</w:t>
      </w: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речевая деятельность, навыки сотрудничества формируются в процессе всего урока, на всех его этапах. Особенно эффективно развиваются навыки сотрудничества при работе в группах.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      Приобщение к реалиям жизни очень важно  для этого возраста. Тема этого урока имеет практическое значение в жизни, поэтому урок был построен на основе системно - </w:t>
      </w:r>
      <w:proofErr w:type="spellStart"/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деятельностного</w:t>
      </w:r>
      <w:proofErr w:type="spellEnd"/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подхода.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 и задачи поставлены в соответствии с требованиями программы, с учётом возрастных особенностей учащихся и психологических основ процесса усвоения  знаний.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На уроке применялись различные формы и методы учебной деятельности: эмоциональное вступительное слово учителя, демонстрация презентации, индивидуальная работа, творческие задания.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Во время урока использовались игровые моменты: (игра в лото),  игра «Верно или неверно», проводилась практическая работа. Для мотивации познавательной деятельности учащихся я  использовала побуждающий к </w:t>
      </w:r>
      <w:proofErr w:type="gramStart"/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решению  проблемной ситуации</w:t>
      </w:r>
      <w:proofErr w:type="gramEnd"/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диалог.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практическими</w:t>
      </w:r>
      <w:proofErr w:type="gramEnd"/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</w:t>
      </w: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постановке вопросов и определении заданий на уроке я учитывала возрастные и индивидуальные особенности учеников.  Учащиеся были активны, внимательны, работоспособны. Мне было легко вести</w:t>
      </w:r>
      <w:r w:rsidRPr="007624AC">
        <w:rPr>
          <w:rFonts w:ascii="Times New Roman" w:eastAsia="Times New Roman" w:hAnsi="Times New Roman" w:cs="Times New Roman"/>
          <w:color w:val="181818"/>
          <w:sz w:val="17"/>
          <w:szCs w:val="17"/>
          <w:lang w:eastAsia="ru-RU"/>
        </w:rPr>
        <w:t> </w:t>
      </w: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урок, ребята с интересом работали</w:t>
      </w:r>
      <w:proofErr w:type="gramStart"/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обсуждали задания. Я старалась создать ситуацию психологического комфорта для детей, когда каждый ребенок успешен в своем мнении, не боится высказывать его.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Совместная деятельность учащихся помогла каждому внести свой особый индивидуальный вклад, обменяться знаниями. Учащиеся учились взвешивать разные мнения  и принимать продуманные решения, общаться с другими детьми.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Выбранная форма организации учебной деятельности школьников была достаточна эффективной. С моей стороны были соблюдены нормы педагогической этики, такта. Рефлексия урока показала яркое эмоциональное восприятие нового материала.</w:t>
      </w:r>
    </w:p>
    <w:p w:rsidR="007624AC" w:rsidRPr="007624AC" w:rsidRDefault="007624AC" w:rsidP="00762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24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Запланированный объём урока выполнен, цели урока достигнуты.</w:t>
      </w:r>
    </w:p>
    <w:p w:rsidR="00AF5C99" w:rsidRDefault="00AF5C99"/>
    <w:sectPr w:rsidR="00AF5C99" w:rsidSect="007624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AC"/>
    <w:rsid w:val="007624AC"/>
    <w:rsid w:val="00AF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0"/>
    <w:basedOn w:val="a"/>
    <w:rsid w:val="0076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a"/>
    <w:basedOn w:val="a0"/>
    <w:rsid w:val="00762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3159</Characters>
  <Application>Microsoft Office Word</Application>
  <DocSecurity>0</DocSecurity>
  <Lines>26</Lines>
  <Paragraphs>7</Paragraphs>
  <ScaleCrop>false</ScaleCrop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2022-06-02T07:53:00Z</dcterms:created>
  <dcterms:modified xsi:type="dcterms:W3CDTF">2022-06-02T08:01:00Z</dcterms:modified>
</cp:coreProperties>
</file>